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B84" w:rsidRPr="00607A38" w:rsidRDefault="00B73B84" w:rsidP="006B17C7">
      <w:pPr>
        <w:pStyle w:val="Kopfzeile"/>
        <w:tabs>
          <w:tab w:val="clear" w:pos="4536"/>
          <w:tab w:val="clear" w:pos="9072"/>
        </w:tabs>
        <w:spacing w:line="276" w:lineRule="auto"/>
        <w:ind w:right="423"/>
        <w:rPr>
          <w:rFonts w:ascii="Trebuchet MS" w:hAnsi="Trebuchet MS" w:cs="Calibri"/>
          <w:sz w:val="22"/>
          <w:szCs w:val="22"/>
        </w:rPr>
      </w:pPr>
      <w:r w:rsidRPr="00607A38">
        <w:rPr>
          <w:rFonts w:ascii="Trebuchet MS" w:hAnsi="Trebuchet MS" w:cs="Calibri"/>
          <w:sz w:val="22"/>
          <w:szCs w:val="22"/>
        </w:rPr>
        <w:t xml:space="preserve">Neuerscheinung bei </w:t>
      </w:r>
    </w:p>
    <w:p w:rsidR="006452A9" w:rsidRPr="00607A38" w:rsidRDefault="00B73B84" w:rsidP="006B17C7">
      <w:pPr>
        <w:pStyle w:val="Kopfzeile"/>
        <w:tabs>
          <w:tab w:val="clear" w:pos="4536"/>
          <w:tab w:val="clear" w:pos="9072"/>
          <w:tab w:val="left" w:pos="7797"/>
        </w:tabs>
        <w:spacing w:line="276" w:lineRule="auto"/>
        <w:ind w:right="423"/>
        <w:rPr>
          <w:rFonts w:ascii="Trebuchet MS" w:hAnsi="Trebuchet MS" w:cs="Calibri"/>
          <w:b/>
          <w:bCs/>
          <w:sz w:val="22"/>
          <w:szCs w:val="22"/>
        </w:rPr>
      </w:pPr>
      <w:r w:rsidRPr="00607A38">
        <w:rPr>
          <w:rFonts w:ascii="Trebuchet MS" w:hAnsi="Trebuchet MS" w:cs="Calibri"/>
          <w:b/>
          <w:bCs/>
          <w:sz w:val="22"/>
          <w:szCs w:val="22"/>
        </w:rPr>
        <w:t>C.F. Müller</w:t>
      </w:r>
      <w:r w:rsidR="00F47D72" w:rsidRPr="00607A38">
        <w:rPr>
          <w:rFonts w:ascii="Trebuchet MS" w:hAnsi="Trebuchet MS" w:cs="Calibri"/>
          <w:b/>
          <w:bCs/>
          <w:sz w:val="22"/>
          <w:szCs w:val="22"/>
        </w:rPr>
        <w:t xml:space="preserve"> </w:t>
      </w:r>
    </w:p>
    <w:p w:rsidR="00F47D72" w:rsidRPr="00607A38" w:rsidRDefault="006452A9" w:rsidP="00063898">
      <w:pPr>
        <w:pStyle w:val="Kopfzeile"/>
        <w:tabs>
          <w:tab w:val="clear" w:pos="4536"/>
          <w:tab w:val="clear" w:pos="9072"/>
          <w:tab w:val="left" w:pos="7655"/>
        </w:tabs>
        <w:spacing w:line="276" w:lineRule="auto"/>
        <w:ind w:right="423"/>
        <w:rPr>
          <w:rFonts w:ascii="Trebuchet MS" w:hAnsi="Trebuchet MS" w:cs="Calibri"/>
          <w:b/>
          <w:bCs/>
          <w:sz w:val="22"/>
          <w:szCs w:val="22"/>
        </w:rPr>
      </w:pPr>
      <w:r w:rsidRPr="00607A38">
        <w:rPr>
          <w:rFonts w:ascii="Trebuchet MS" w:hAnsi="Trebuchet MS" w:cs="Calibri"/>
          <w:b/>
          <w:bCs/>
          <w:sz w:val="22"/>
          <w:szCs w:val="22"/>
        </w:rPr>
        <w:tab/>
      </w:r>
      <w:r w:rsidR="004A71D1" w:rsidRPr="00607A38">
        <w:rPr>
          <w:rFonts w:ascii="Trebuchet MS" w:hAnsi="Trebuchet MS" w:cs="Calibri"/>
          <w:bCs/>
          <w:sz w:val="22"/>
          <w:szCs w:val="22"/>
        </w:rPr>
        <w:t>Heidelberg,</w:t>
      </w:r>
    </w:p>
    <w:p w:rsidR="00B73B84" w:rsidRPr="00607A38" w:rsidRDefault="00B73B84" w:rsidP="00063898">
      <w:pPr>
        <w:pStyle w:val="Kopfzeile"/>
        <w:tabs>
          <w:tab w:val="clear" w:pos="4536"/>
          <w:tab w:val="clear" w:pos="9072"/>
          <w:tab w:val="left" w:pos="7200"/>
          <w:tab w:val="left" w:pos="7655"/>
        </w:tabs>
        <w:spacing w:line="276" w:lineRule="auto"/>
        <w:ind w:right="423"/>
        <w:rPr>
          <w:rFonts w:ascii="Trebuchet MS" w:hAnsi="Trebuchet MS" w:cs="Calibri"/>
          <w:sz w:val="22"/>
          <w:szCs w:val="22"/>
        </w:rPr>
      </w:pPr>
      <w:r w:rsidRPr="00607A38">
        <w:rPr>
          <w:rFonts w:ascii="Trebuchet MS" w:hAnsi="Trebuchet MS" w:cs="Calibri"/>
          <w:sz w:val="22"/>
          <w:szCs w:val="22"/>
        </w:rPr>
        <w:tab/>
      </w:r>
      <w:r w:rsidRPr="00607A38">
        <w:rPr>
          <w:rFonts w:ascii="Trebuchet MS" w:hAnsi="Trebuchet MS" w:cs="Calibri"/>
          <w:sz w:val="22"/>
          <w:szCs w:val="22"/>
        </w:rPr>
        <w:tab/>
        <w:t xml:space="preserve">im </w:t>
      </w:r>
      <w:r w:rsidR="00607A38" w:rsidRPr="00607A38">
        <w:rPr>
          <w:rFonts w:ascii="Trebuchet MS" w:hAnsi="Trebuchet MS" w:cs="Calibri"/>
          <w:sz w:val="22"/>
          <w:szCs w:val="22"/>
        </w:rPr>
        <w:t>April</w:t>
      </w:r>
      <w:r w:rsidR="008A40A2" w:rsidRPr="00607A38">
        <w:rPr>
          <w:rFonts w:ascii="Trebuchet MS" w:hAnsi="Trebuchet MS" w:cs="Calibri"/>
          <w:sz w:val="22"/>
          <w:szCs w:val="22"/>
        </w:rPr>
        <w:t xml:space="preserve"> 202</w:t>
      </w:r>
      <w:r w:rsidR="00930C2B" w:rsidRPr="00607A38">
        <w:rPr>
          <w:rFonts w:ascii="Trebuchet MS" w:hAnsi="Trebuchet MS" w:cs="Calibri"/>
          <w:sz w:val="22"/>
          <w:szCs w:val="22"/>
        </w:rPr>
        <w:t>2</w:t>
      </w:r>
    </w:p>
    <w:p w:rsidR="006452A9" w:rsidRPr="00607A38" w:rsidRDefault="006452A9" w:rsidP="00EB5B00">
      <w:pPr>
        <w:pStyle w:val="Kopfzeile"/>
        <w:tabs>
          <w:tab w:val="clear" w:pos="4536"/>
          <w:tab w:val="clear" w:pos="9072"/>
          <w:tab w:val="left" w:pos="7200"/>
        </w:tabs>
        <w:spacing w:line="276" w:lineRule="auto"/>
        <w:ind w:right="565"/>
        <w:rPr>
          <w:rFonts w:ascii="Trebuchet MS" w:hAnsi="Trebuchet MS" w:cs="Calibri"/>
          <w:sz w:val="22"/>
          <w:szCs w:val="22"/>
        </w:rPr>
      </w:pPr>
    </w:p>
    <w:p w:rsidR="00A84556" w:rsidRPr="00607A38" w:rsidRDefault="00607A38" w:rsidP="00EB5B00">
      <w:pPr>
        <w:numPr>
          <w:ilvl w:val="12"/>
          <w:numId w:val="0"/>
        </w:numPr>
        <w:tabs>
          <w:tab w:val="left" w:pos="7144"/>
        </w:tabs>
        <w:ind w:right="565"/>
        <w:rPr>
          <w:rFonts w:ascii="Trebuchet MS" w:hAnsi="Trebuchet MS"/>
          <w:b/>
        </w:rPr>
      </w:pPr>
      <w:r w:rsidRPr="00607A38">
        <w:rPr>
          <w:rFonts w:ascii="Trebuchet MS" w:hAnsi="Trebuchet MS"/>
          <w:b/>
        </w:rPr>
        <w:t>Geipel/</w:t>
      </w:r>
      <w:proofErr w:type="spellStart"/>
      <w:r w:rsidRPr="00607A38">
        <w:rPr>
          <w:rFonts w:ascii="Trebuchet MS" w:hAnsi="Trebuchet MS"/>
          <w:b/>
        </w:rPr>
        <w:t>Renzikowski</w:t>
      </w:r>
      <w:proofErr w:type="spellEnd"/>
      <w:r w:rsidR="00A84556" w:rsidRPr="00607A38">
        <w:rPr>
          <w:rFonts w:ascii="Trebuchet MS" w:hAnsi="Trebuchet MS"/>
          <w:b/>
        </w:rPr>
        <w:t xml:space="preserve">, </w:t>
      </w:r>
    </w:p>
    <w:p w:rsidR="00591E8B" w:rsidRPr="00607A38" w:rsidRDefault="00607A38" w:rsidP="00EB5B00">
      <w:pPr>
        <w:numPr>
          <w:ilvl w:val="12"/>
          <w:numId w:val="0"/>
        </w:numPr>
        <w:tabs>
          <w:tab w:val="left" w:pos="7144"/>
        </w:tabs>
        <w:ind w:right="565"/>
        <w:rPr>
          <w:rFonts w:ascii="Trebuchet MS" w:hAnsi="Trebuchet MS"/>
          <w:b/>
        </w:rPr>
      </w:pPr>
      <w:r w:rsidRPr="00607A38">
        <w:rPr>
          <w:rFonts w:ascii="Trebuchet MS" w:hAnsi="Trebuchet MS"/>
          <w:b/>
        </w:rPr>
        <w:t>Verteidigung bei Sexualdelikten</w:t>
      </w:r>
    </w:p>
    <w:p w:rsidR="00CE5257" w:rsidRPr="00607A38" w:rsidRDefault="00CE5257" w:rsidP="00EB5B00">
      <w:pPr>
        <w:numPr>
          <w:ilvl w:val="12"/>
          <w:numId w:val="0"/>
        </w:numPr>
        <w:tabs>
          <w:tab w:val="left" w:pos="7144"/>
        </w:tabs>
        <w:ind w:right="565"/>
        <w:rPr>
          <w:rFonts w:ascii="Trebuchet MS" w:hAnsi="Trebuchet MS"/>
        </w:rPr>
      </w:pPr>
    </w:p>
    <w:p w:rsidR="00607A38" w:rsidRDefault="00607A38" w:rsidP="0062147F">
      <w:pPr>
        <w:pStyle w:val="StandardWeb"/>
        <w:spacing w:before="0" w:beforeAutospacing="0" w:after="0" w:afterAutospacing="0"/>
        <w:ind w:right="565"/>
        <w:rPr>
          <w:rFonts w:ascii="Trebuchet MS" w:hAnsi="Trebuchet MS"/>
          <w:sz w:val="22"/>
          <w:szCs w:val="22"/>
        </w:rPr>
      </w:pPr>
      <w:r w:rsidRPr="00607A38">
        <w:rPr>
          <w:rFonts w:ascii="Trebuchet MS" w:hAnsi="Trebuchet MS"/>
          <w:sz w:val="22"/>
          <w:szCs w:val="22"/>
        </w:rPr>
        <w:t>Wenige Bereiche der Strafverteidigung dürften mit so großen Herausforderungen und einer so besonderen Verantwortung verbunden sein wie die Verteidigung bei Sexualdelikten. Oft sind das Ansehen und nicht selten auch die berufliche und soziale Existenz eines Beschuldigten ruiniert – selbst wenn die Schuld am Ende eines Strafverfahrens nicht festgestellt wurde.</w:t>
      </w:r>
    </w:p>
    <w:p w:rsidR="00607A38" w:rsidRPr="00607A38" w:rsidRDefault="00607A38" w:rsidP="0062147F">
      <w:pPr>
        <w:pStyle w:val="StandardWeb"/>
        <w:spacing w:before="0" w:beforeAutospacing="0" w:after="0" w:afterAutospacing="0"/>
        <w:ind w:right="565"/>
        <w:rPr>
          <w:rFonts w:ascii="Trebuchet MS" w:hAnsi="Trebuchet MS"/>
          <w:sz w:val="22"/>
          <w:szCs w:val="22"/>
        </w:rPr>
      </w:pPr>
    </w:p>
    <w:p w:rsidR="00607A38" w:rsidRDefault="00607A38" w:rsidP="0062147F">
      <w:pPr>
        <w:pStyle w:val="StandardWeb"/>
        <w:spacing w:before="0" w:beforeAutospacing="0" w:after="0" w:afterAutospacing="0"/>
        <w:ind w:right="565"/>
        <w:rPr>
          <w:rStyle w:val="Fett"/>
          <w:rFonts w:ascii="Trebuchet MS" w:hAnsi="Trebuchet MS"/>
          <w:sz w:val="22"/>
          <w:szCs w:val="22"/>
        </w:rPr>
      </w:pPr>
      <w:r w:rsidRPr="00607A38">
        <w:rPr>
          <w:rFonts w:ascii="Trebuchet MS" w:hAnsi="Trebuchet MS"/>
          <w:sz w:val="22"/>
          <w:szCs w:val="22"/>
        </w:rPr>
        <w:t xml:space="preserve">Auf der rechtlichen Seite fehlen oft eindeutige Beweise, so dass eine genaue Kenntnis der zu Lasten des Angeklagten wirkenden Phänomene notwendig ist. Gleichzeitig sollte der Verteidiger die Schwächen der vorhandenen Beweismittel, vor allem des Zeugenbeweises, stets im Blick haben. Auch Glaubhaftigkeitsgutachten können Fehlurteile nicht in allen Fällen verhindern, so dass die Verteidigung gerade </w:t>
      </w:r>
      <w:r w:rsidR="0062147F">
        <w:rPr>
          <w:rFonts w:ascii="Trebuchet MS" w:hAnsi="Trebuchet MS"/>
          <w:sz w:val="22"/>
          <w:szCs w:val="22"/>
        </w:rPr>
        <w:t>an dieser Stelle</w:t>
      </w:r>
      <w:r w:rsidRPr="00607A38">
        <w:rPr>
          <w:rFonts w:ascii="Trebuchet MS" w:hAnsi="Trebuchet MS"/>
          <w:sz w:val="22"/>
          <w:szCs w:val="22"/>
        </w:rPr>
        <w:t xml:space="preserve"> besonders kritisch sein muss. </w:t>
      </w:r>
      <w:r w:rsidR="0062147F">
        <w:rPr>
          <w:rFonts w:ascii="Trebuchet MS" w:hAnsi="Trebuchet MS"/>
          <w:sz w:val="22"/>
          <w:szCs w:val="22"/>
        </w:rPr>
        <w:br/>
      </w:r>
      <w:r w:rsidRPr="00607A38">
        <w:rPr>
          <w:rStyle w:val="Fett"/>
          <w:rFonts w:ascii="Trebuchet MS" w:hAnsi="Trebuchet MS"/>
          <w:sz w:val="22"/>
          <w:szCs w:val="22"/>
        </w:rPr>
        <w:t xml:space="preserve">Das neue Handbuch bietet hier eine enorme Hilfestellung und vermittelt zudem die notwendigen materiellen Kenntnisse. </w:t>
      </w:r>
    </w:p>
    <w:p w:rsidR="00607A38" w:rsidRPr="00607A38" w:rsidRDefault="00607A38" w:rsidP="0062147F">
      <w:pPr>
        <w:pStyle w:val="StandardWeb"/>
        <w:spacing w:before="0" w:beforeAutospacing="0" w:after="0" w:afterAutospacing="0"/>
        <w:ind w:right="565"/>
        <w:rPr>
          <w:rFonts w:ascii="Trebuchet MS" w:hAnsi="Trebuchet MS"/>
          <w:sz w:val="22"/>
          <w:szCs w:val="22"/>
        </w:rPr>
      </w:pPr>
    </w:p>
    <w:p w:rsidR="00607A38" w:rsidRPr="000D69F7" w:rsidRDefault="00607A38" w:rsidP="0062147F">
      <w:pPr>
        <w:pStyle w:val="StandardWeb"/>
        <w:spacing w:before="0" w:beforeAutospacing="0" w:after="0" w:afterAutospacing="0"/>
        <w:ind w:right="565"/>
        <w:rPr>
          <w:rStyle w:val="Fett"/>
          <w:rFonts w:ascii="Trebuchet MS" w:hAnsi="Trebuchet MS"/>
          <w:b w:val="0"/>
          <w:sz w:val="22"/>
          <w:szCs w:val="22"/>
        </w:rPr>
      </w:pPr>
      <w:r w:rsidRPr="000D69F7">
        <w:rPr>
          <w:rStyle w:val="Fett"/>
          <w:rFonts w:ascii="Trebuchet MS" w:hAnsi="Trebuchet MS"/>
          <w:b w:val="0"/>
          <w:sz w:val="22"/>
          <w:szCs w:val="22"/>
        </w:rPr>
        <w:t>Auf das</w:t>
      </w:r>
      <w:r w:rsidRPr="00607A38">
        <w:rPr>
          <w:rStyle w:val="Fett"/>
          <w:rFonts w:ascii="Trebuchet MS" w:hAnsi="Trebuchet MS"/>
          <w:sz w:val="22"/>
          <w:szCs w:val="22"/>
        </w:rPr>
        <w:t xml:space="preserve"> prozessual zentrale Thema des Umgangs mit Aussage-gegen-Aussage-Konstellationen </w:t>
      </w:r>
      <w:r w:rsidRPr="000D69F7">
        <w:rPr>
          <w:rStyle w:val="Fett"/>
          <w:rFonts w:ascii="Trebuchet MS" w:hAnsi="Trebuchet MS"/>
          <w:b w:val="0"/>
          <w:sz w:val="22"/>
          <w:szCs w:val="22"/>
        </w:rPr>
        <w:t xml:space="preserve">wird besonders ausführlich eingegangen. Das Handbuch informiert über die Entstehung einer Aussage, Erinnerungsfehler, die Beurteilung der Glaubhaftigkeit und die damit verbundenen Probleme. </w:t>
      </w:r>
    </w:p>
    <w:p w:rsidR="00607A38" w:rsidRPr="00607A38" w:rsidRDefault="00607A38" w:rsidP="0062147F">
      <w:pPr>
        <w:pStyle w:val="StandardWeb"/>
        <w:spacing w:before="0" w:beforeAutospacing="0" w:after="0" w:afterAutospacing="0"/>
        <w:ind w:right="565"/>
        <w:rPr>
          <w:rFonts w:ascii="Trebuchet MS" w:hAnsi="Trebuchet MS"/>
          <w:sz w:val="22"/>
          <w:szCs w:val="22"/>
        </w:rPr>
      </w:pPr>
    </w:p>
    <w:p w:rsidR="00607A38" w:rsidRDefault="00607A38" w:rsidP="0062147F">
      <w:pPr>
        <w:pStyle w:val="StandardWeb"/>
        <w:spacing w:before="0" w:beforeAutospacing="0" w:after="0" w:afterAutospacing="0"/>
        <w:ind w:right="565"/>
        <w:rPr>
          <w:rFonts w:ascii="Trebuchet MS" w:hAnsi="Trebuchet MS"/>
          <w:sz w:val="22"/>
          <w:szCs w:val="22"/>
        </w:rPr>
      </w:pPr>
      <w:r w:rsidRPr="00607A38">
        <w:rPr>
          <w:rFonts w:ascii="Trebuchet MS" w:hAnsi="Trebuchet MS"/>
          <w:sz w:val="22"/>
          <w:szCs w:val="22"/>
        </w:rPr>
        <w:t>Der Autor des anwaltlich und prozessual geprägten Hauptteils ist selbst Strafverteidiger und damit bestens qualifiziert, denn für eine kompetente Bearbeitung sind praktische Erfahrungen im Ermittlungsverfahren und vor Gericht unabdingbar.</w:t>
      </w:r>
    </w:p>
    <w:p w:rsidR="00607A38" w:rsidRPr="00607A38" w:rsidRDefault="00607A38" w:rsidP="0062147F">
      <w:pPr>
        <w:pStyle w:val="StandardWeb"/>
        <w:spacing w:before="0" w:beforeAutospacing="0" w:after="0" w:afterAutospacing="0"/>
        <w:ind w:right="565"/>
        <w:rPr>
          <w:rFonts w:ascii="Trebuchet MS" w:hAnsi="Trebuchet MS"/>
          <w:sz w:val="22"/>
          <w:szCs w:val="22"/>
        </w:rPr>
      </w:pPr>
    </w:p>
    <w:p w:rsidR="00607A38" w:rsidRPr="00607A38" w:rsidRDefault="00607A38" w:rsidP="0062147F">
      <w:pPr>
        <w:pStyle w:val="StandardWeb"/>
        <w:spacing w:before="0" w:beforeAutospacing="0" w:after="0" w:afterAutospacing="0"/>
        <w:ind w:right="565"/>
        <w:rPr>
          <w:rFonts w:ascii="Trebuchet MS" w:hAnsi="Trebuchet MS"/>
          <w:sz w:val="22"/>
          <w:szCs w:val="22"/>
        </w:rPr>
      </w:pPr>
      <w:r w:rsidRPr="00607A38">
        <w:rPr>
          <w:rFonts w:ascii="Trebuchet MS" w:hAnsi="Trebuchet MS"/>
          <w:sz w:val="22"/>
          <w:szCs w:val="22"/>
        </w:rPr>
        <w:t>Weitere Inhalte auf einen Blick:</w:t>
      </w:r>
    </w:p>
    <w:p w:rsidR="00607A38" w:rsidRPr="00607A38" w:rsidRDefault="00607A38" w:rsidP="0062147F">
      <w:pPr>
        <w:numPr>
          <w:ilvl w:val="0"/>
          <w:numId w:val="31"/>
        </w:numPr>
        <w:ind w:right="565"/>
        <w:rPr>
          <w:rFonts w:ascii="Trebuchet MS" w:hAnsi="Trebuchet MS"/>
          <w:sz w:val="22"/>
          <w:szCs w:val="22"/>
        </w:rPr>
      </w:pPr>
      <w:r w:rsidRPr="00607A38">
        <w:rPr>
          <w:rFonts w:ascii="Trebuchet MS" w:hAnsi="Trebuchet MS"/>
          <w:sz w:val="22"/>
          <w:szCs w:val="22"/>
        </w:rPr>
        <w:t>Die jüngst reformierten §§ 176 ff. StGB anhand einer Kurzkommentierung</w:t>
      </w:r>
    </w:p>
    <w:p w:rsidR="00607A38" w:rsidRPr="00607A38" w:rsidRDefault="00607A38" w:rsidP="0062147F">
      <w:pPr>
        <w:numPr>
          <w:ilvl w:val="0"/>
          <w:numId w:val="31"/>
        </w:numPr>
        <w:ind w:right="565"/>
        <w:rPr>
          <w:rFonts w:ascii="Trebuchet MS" w:hAnsi="Trebuchet MS"/>
          <w:sz w:val="22"/>
          <w:szCs w:val="22"/>
        </w:rPr>
      </w:pPr>
      <w:r w:rsidRPr="00607A38">
        <w:rPr>
          <w:rFonts w:ascii="Trebuchet MS" w:hAnsi="Trebuchet MS"/>
          <w:sz w:val="22"/>
          <w:szCs w:val="22"/>
        </w:rPr>
        <w:t>Auswertung der neuesten Rechtsprechung und Literatur</w:t>
      </w:r>
    </w:p>
    <w:p w:rsidR="00607A38" w:rsidRPr="00607A38" w:rsidRDefault="00607A38" w:rsidP="0062147F">
      <w:pPr>
        <w:numPr>
          <w:ilvl w:val="0"/>
          <w:numId w:val="31"/>
        </w:numPr>
        <w:ind w:right="565"/>
        <w:rPr>
          <w:rFonts w:ascii="Trebuchet MS" w:hAnsi="Trebuchet MS"/>
          <w:sz w:val="22"/>
          <w:szCs w:val="22"/>
        </w:rPr>
      </w:pPr>
      <w:r w:rsidRPr="00607A38">
        <w:rPr>
          <w:rFonts w:ascii="Trebuchet MS" w:hAnsi="Trebuchet MS"/>
          <w:sz w:val="22"/>
          <w:szCs w:val="22"/>
        </w:rPr>
        <w:t>Umfassende verteidigungsrelevante Ansatzpunkte im materiellen Recht</w:t>
      </w:r>
    </w:p>
    <w:p w:rsidR="00607A38" w:rsidRPr="00607A38" w:rsidRDefault="00607A38" w:rsidP="0062147F">
      <w:pPr>
        <w:numPr>
          <w:ilvl w:val="0"/>
          <w:numId w:val="31"/>
        </w:numPr>
        <w:ind w:right="565"/>
        <w:rPr>
          <w:rFonts w:ascii="Trebuchet MS" w:hAnsi="Trebuchet MS"/>
          <w:sz w:val="22"/>
          <w:szCs w:val="22"/>
        </w:rPr>
      </w:pPr>
      <w:r w:rsidRPr="00607A38">
        <w:rPr>
          <w:rFonts w:ascii="Trebuchet MS" w:hAnsi="Trebuchet MS"/>
          <w:sz w:val="22"/>
          <w:szCs w:val="22"/>
        </w:rPr>
        <w:t>Zahlreiche Beispiele, Hinweise und Praxistipps.</w:t>
      </w:r>
    </w:p>
    <w:p w:rsidR="00CE06FA" w:rsidRPr="00607A38" w:rsidRDefault="00CE06FA" w:rsidP="0062147F">
      <w:pPr>
        <w:ind w:right="565"/>
        <w:rPr>
          <w:rFonts w:ascii="Trebuchet MS" w:hAnsi="Trebuchet MS"/>
          <w:sz w:val="22"/>
          <w:szCs w:val="22"/>
        </w:rPr>
      </w:pPr>
    </w:p>
    <w:p w:rsidR="00591E8B" w:rsidRPr="00607A38" w:rsidRDefault="00591E8B" w:rsidP="0062147F">
      <w:pPr>
        <w:tabs>
          <w:tab w:val="left" w:pos="7144"/>
        </w:tabs>
        <w:ind w:right="565"/>
        <w:jc w:val="both"/>
        <w:rPr>
          <w:rFonts w:ascii="Trebuchet MS" w:hAnsi="Trebuchet MS" w:cstheme="minorHAnsi"/>
          <w:sz w:val="22"/>
          <w:szCs w:val="22"/>
        </w:rPr>
      </w:pPr>
    </w:p>
    <w:p w:rsidR="0062147F" w:rsidRDefault="00607A38" w:rsidP="0062147F">
      <w:pPr>
        <w:numPr>
          <w:ilvl w:val="12"/>
          <w:numId w:val="0"/>
        </w:numPr>
        <w:tabs>
          <w:tab w:val="left" w:pos="7144"/>
        </w:tabs>
        <w:ind w:right="565"/>
        <w:rPr>
          <w:rFonts w:ascii="Trebuchet MS" w:hAnsi="Trebuchet MS" w:cstheme="minorHAnsi"/>
          <w:sz w:val="22"/>
          <w:szCs w:val="22"/>
        </w:rPr>
      </w:pPr>
      <w:r w:rsidRPr="00607A38">
        <w:rPr>
          <w:rFonts w:ascii="Trebuchet MS" w:hAnsi="Trebuchet MS" w:cstheme="minorHAnsi"/>
          <w:b/>
          <w:sz w:val="22"/>
          <w:szCs w:val="22"/>
        </w:rPr>
        <w:t>Verteidigung bei Sexualdelikten</w:t>
      </w:r>
      <w:r w:rsidR="00063898" w:rsidRPr="00607A38">
        <w:rPr>
          <w:rFonts w:ascii="Trebuchet MS" w:hAnsi="Trebuchet MS" w:cstheme="minorHAnsi"/>
          <w:sz w:val="22"/>
          <w:szCs w:val="22"/>
        </w:rPr>
        <w:t>. V</w:t>
      </w:r>
      <w:r w:rsidR="00591E8B" w:rsidRPr="00607A38">
        <w:rPr>
          <w:rFonts w:ascii="Trebuchet MS" w:hAnsi="Trebuchet MS" w:cstheme="minorHAnsi"/>
          <w:sz w:val="22"/>
          <w:szCs w:val="22"/>
        </w:rPr>
        <w:t xml:space="preserve">on </w:t>
      </w:r>
      <w:r w:rsidR="0062147F">
        <w:rPr>
          <w:rFonts w:ascii="Trebuchet MS" w:hAnsi="Trebuchet MS" w:cstheme="minorHAnsi"/>
          <w:sz w:val="22"/>
          <w:szCs w:val="22"/>
        </w:rPr>
        <w:t>Dr. Andreas Geipel</w:t>
      </w:r>
      <w:r w:rsidR="00520CA6" w:rsidRPr="00607A38">
        <w:rPr>
          <w:rFonts w:ascii="Trebuchet MS" w:hAnsi="Trebuchet MS" w:cstheme="minorHAnsi"/>
          <w:sz w:val="22"/>
          <w:szCs w:val="22"/>
        </w:rPr>
        <w:t>, Rechtsanw</w:t>
      </w:r>
      <w:r w:rsidR="0062147F">
        <w:rPr>
          <w:rFonts w:ascii="Trebuchet MS" w:hAnsi="Trebuchet MS" w:cstheme="minorHAnsi"/>
          <w:sz w:val="22"/>
          <w:szCs w:val="22"/>
        </w:rPr>
        <w:t xml:space="preserve">alt, und </w:t>
      </w:r>
      <w:r w:rsidR="0062147F">
        <w:rPr>
          <w:rFonts w:ascii="Trebuchet MS" w:hAnsi="Trebuchet MS" w:cstheme="minorHAnsi"/>
          <w:sz w:val="22"/>
          <w:szCs w:val="22"/>
        </w:rPr>
        <w:br/>
        <w:t xml:space="preserve">Professor Dr. Joachim </w:t>
      </w:r>
      <w:proofErr w:type="spellStart"/>
      <w:r w:rsidR="0062147F">
        <w:rPr>
          <w:rFonts w:ascii="Trebuchet MS" w:hAnsi="Trebuchet MS" w:cstheme="minorHAnsi"/>
          <w:sz w:val="22"/>
          <w:szCs w:val="22"/>
        </w:rPr>
        <w:t>Renzikowski</w:t>
      </w:r>
      <w:proofErr w:type="spellEnd"/>
      <w:r w:rsidR="0062147F">
        <w:rPr>
          <w:rFonts w:ascii="Trebuchet MS" w:hAnsi="Trebuchet MS" w:cstheme="minorHAnsi"/>
          <w:sz w:val="22"/>
          <w:szCs w:val="22"/>
        </w:rPr>
        <w:t>.</w:t>
      </w:r>
      <w:r w:rsidR="00520CA6" w:rsidRPr="00607A38">
        <w:rPr>
          <w:rFonts w:ascii="Trebuchet MS" w:hAnsi="Trebuchet MS" w:cstheme="minorHAnsi"/>
          <w:sz w:val="22"/>
          <w:szCs w:val="22"/>
        </w:rPr>
        <w:t xml:space="preserve"> </w:t>
      </w:r>
      <w:r w:rsidR="00A84556" w:rsidRPr="00607A38">
        <w:rPr>
          <w:rFonts w:ascii="Trebuchet MS" w:hAnsi="Trebuchet MS" w:cstheme="minorHAnsi"/>
          <w:sz w:val="22"/>
          <w:szCs w:val="22"/>
        </w:rPr>
        <w:t>202</w:t>
      </w:r>
      <w:r w:rsidR="00520CA6" w:rsidRPr="00607A38">
        <w:rPr>
          <w:rFonts w:ascii="Trebuchet MS" w:hAnsi="Trebuchet MS" w:cstheme="minorHAnsi"/>
          <w:sz w:val="22"/>
          <w:szCs w:val="22"/>
        </w:rPr>
        <w:t>2</w:t>
      </w:r>
      <w:r w:rsidR="00A84556" w:rsidRPr="00607A38">
        <w:rPr>
          <w:rFonts w:ascii="Trebuchet MS" w:hAnsi="Trebuchet MS" w:cstheme="minorHAnsi"/>
          <w:sz w:val="22"/>
          <w:szCs w:val="22"/>
        </w:rPr>
        <w:t>. X</w:t>
      </w:r>
      <w:r w:rsidR="0062147F">
        <w:rPr>
          <w:rFonts w:ascii="Trebuchet MS" w:hAnsi="Trebuchet MS" w:cstheme="minorHAnsi"/>
          <w:sz w:val="22"/>
          <w:szCs w:val="22"/>
        </w:rPr>
        <w:t>V</w:t>
      </w:r>
      <w:r w:rsidR="00930C2B" w:rsidRPr="00607A38">
        <w:rPr>
          <w:rFonts w:ascii="Trebuchet MS" w:hAnsi="Trebuchet MS" w:cstheme="minorHAnsi"/>
          <w:sz w:val="22"/>
          <w:szCs w:val="22"/>
        </w:rPr>
        <w:t>III</w:t>
      </w:r>
      <w:r w:rsidR="00A84556" w:rsidRPr="00607A38">
        <w:rPr>
          <w:rFonts w:ascii="Trebuchet MS" w:hAnsi="Trebuchet MS" w:cstheme="minorHAnsi"/>
          <w:sz w:val="22"/>
          <w:szCs w:val="22"/>
        </w:rPr>
        <w:t xml:space="preserve">, </w:t>
      </w:r>
      <w:r w:rsidR="0062147F">
        <w:rPr>
          <w:rFonts w:ascii="Trebuchet MS" w:hAnsi="Trebuchet MS" w:cstheme="minorHAnsi"/>
          <w:sz w:val="22"/>
          <w:szCs w:val="22"/>
        </w:rPr>
        <w:t>395</w:t>
      </w:r>
      <w:r w:rsidR="00591E8B" w:rsidRPr="00607A38">
        <w:rPr>
          <w:rFonts w:ascii="Trebuchet MS" w:hAnsi="Trebuchet MS" w:cstheme="minorHAnsi"/>
          <w:sz w:val="22"/>
          <w:szCs w:val="22"/>
        </w:rPr>
        <w:t xml:space="preserve"> Seite</w:t>
      </w:r>
      <w:r w:rsidR="00A84556" w:rsidRPr="00607A38">
        <w:rPr>
          <w:rFonts w:ascii="Trebuchet MS" w:hAnsi="Trebuchet MS" w:cstheme="minorHAnsi"/>
          <w:sz w:val="22"/>
          <w:szCs w:val="22"/>
        </w:rPr>
        <w:t xml:space="preserve">n. </w:t>
      </w:r>
      <w:r w:rsidR="005B3493" w:rsidRPr="00607A38">
        <w:rPr>
          <w:rFonts w:ascii="Trebuchet MS" w:hAnsi="Trebuchet MS" w:cstheme="minorHAnsi"/>
          <w:sz w:val="22"/>
          <w:szCs w:val="22"/>
        </w:rPr>
        <w:t>Kartoniert</w:t>
      </w:r>
      <w:r w:rsidR="0062147F">
        <w:rPr>
          <w:rFonts w:ascii="Trebuchet MS" w:hAnsi="Trebuchet MS" w:cstheme="minorHAnsi"/>
          <w:sz w:val="22"/>
          <w:szCs w:val="22"/>
        </w:rPr>
        <w:t xml:space="preserve"> € 54</w:t>
      </w:r>
      <w:r w:rsidR="00591E8B" w:rsidRPr="00607A38">
        <w:rPr>
          <w:rFonts w:ascii="Trebuchet MS" w:hAnsi="Trebuchet MS" w:cstheme="minorHAnsi"/>
          <w:sz w:val="22"/>
          <w:szCs w:val="22"/>
        </w:rPr>
        <w:t>,</w:t>
      </w:r>
      <w:r w:rsidR="000F5AC3" w:rsidRPr="00607A38">
        <w:rPr>
          <w:rFonts w:ascii="Trebuchet MS" w:hAnsi="Trebuchet MS" w:cstheme="minorHAnsi"/>
          <w:sz w:val="22"/>
          <w:szCs w:val="22"/>
        </w:rPr>
        <w:t>00</w:t>
      </w:r>
      <w:r w:rsidR="00591E8B" w:rsidRPr="00607A38">
        <w:rPr>
          <w:rFonts w:ascii="Trebuchet MS" w:hAnsi="Trebuchet MS" w:cstheme="minorHAnsi"/>
          <w:sz w:val="22"/>
          <w:szCs w:val="22"/>
        </w:rPr>
        <w:t xml:space="preserve"> </w:t>
      </w:r>
      <w:r w:rsidR="004D67F2" w:rsidRPr="00607A38">
        <w:rPr>
          <w:rFonts w:ascii="Trebuchet MS" w:hAnsi="Trebuchet MS" w:cstheme="minorHAnsi"/>
          <w:sz w:val="22"/>
          <w:szCs w:val="22"/>
        </w:rPr>
        <w:t xml:space="preserve"> </w:t>
      </w:r>
      <w:r w:rsidR="00A15F34" w:rsidRPr="00607A38">
        <w:rPr>
          <w:rFonts w:ascii="Trebuchet MS" w:hAnsi="Trebuchet MS" w:cstheme="minorHAnsi"/>
          <w:sz w:val="22"/>
          <w:szCs w:val="22"/>
        </w:rPr>
        <w:t xml:space="preserve"> </w:t>
      </w:r>
    </w:p>
    <w:p w:rsidR="00591E8B" w:rsidRPr="00607A38" w:rsidRDefault="0062147F" w:rsidP="0062147F">
      <w:pPr>
        <w:numPr>
          <w:ilvl w:val="12"/>
          <w:numId w:val="0"/>
        </w:numPr>
        <w:tabs>
          <w:tab w:val="left" w:pos="7144"/>
        </w:tabs>
        <w:ind w:right="565"/>
        <w:rPr>
          <w:rFonts w:ascii="Trebuchet MS" w:hAnsi="Trebuchet MS" w:cstheme="minorHAnsi"/>
          <w:sz w:val="22"/>
          <w:szCs w:val="22"/>
        </w:rPr>
      </w:pPr>
      <w:r>
        <w:rPr>
          <w:rFonts w:ascii="Trebuchet MS" w:hAnsi="Trebuchet MS" w:cstheme="minorHAnsi"/>
          <w:sz w:val="22"/>
          <w:szCs w:val="22"/>
        </w:rPr>
        <w:t>ISBN 978-3-8114-3459</w:t>
      </w:r>
      <w:r w:rsidR="00591E8B" w:rsidRPr="00607A38">
        <w:rPr>
          <w:rFonts w:ascii="Trebuchet MS" w:hAnsi="Trebuchet MS" w:cstheme="minorHAnsi"/>
          <w:sz w:val="22"/>
          <w:szCs w:val="22"/>
        </w:rPr>
        <w:t>-</w:t>
      </w:r>
      <w:r>
        <w:rPr>
          <w:rFonts w:ascii="Trebuchet MS" w:hAnsi="Trebuchet MS" w:cstheme="minorHAnsi"/>
          <w:sz w:val="22"/>
          <w:szCs w:val="22"/>
        </w:rPr>
        <w:t>2</w:t>
      </w:r>
      <w:r w:rsidR="00F16816">
        <w:rPr>
          <w:rFonts w:ascii="Trebuchet MS" w:hAnsi="Trebuchet MS" w:cstheme="minorHAnsi"/>
          <w:sz w:val="22"/>
          <w:szCs w:val="22"/>
        </w:rPr>
        <w:t xml:space="preserve"> (Praxis der Strafverteidigung)</w:t>
      </w:r>
      <w:bookmarkStart w:id="0" w:name="_GoBack"/>
      <w:bookmarkEnd w:id="0"/>
    </w:p>
    <w:p w:rsidR="00382537" w:rsidRPr="00607A38" w:rsidRDefault="00382537" w:rsidP="0062147F">
      <w:pPr>
        <w:tabs>
          <w:tab w:val="left" w:pos="7144"/>
          <w:tab w:val="left" w:pos="8931"/>
        </w:tabs>
        <w:ind w:right="565"/>
        <w:rPr>
          <w:rFonts w:ascii="Trebuchet MS" w:hAnsi="Trebuchet MS" w:cstheme="minorHAnsi"/>
          <w:sz w:val="22"/>
          <w:szCs w:val="22"/>
        </w:rPr>
      </w:pPr>
    </w:p>
    <w:p w:rsidR="00B73B84" w:rsidRPr="00607A38" w:rsidRDefault="00044CB2" w:rsidP="0062147F">
      <w:pPr>
        <w:tabs>
          <w:tab w:val="left" w:pos="7144"/>
          <w:tab w:val="left" w:pos="8931"/>
        </w:tabs>
        <w:ind w:right="565"/>
        <w:rPr>
          <w:rFonts w:ascii="Trebuchet MS" w:hAnsi="Trebuchet MS" w:cstheme="minorHAnsi"/>
          <w:sz w:val="22"/>
          <w:szCs w:val="22"/>
        </w:rPr>
      </w:pPr>
      <w:r w:rsidRPr="00607A38">
        <w:rPr>
          <w:rFonts w:ascii="Trebuchet MS" w:hAnsi="Trebuchet MS" w:cstheme="minorHAnsi"/>
          <w:sz w:val="22"/>
          <w:szCs w:val="22"/>
        </w:rPr>
        <w:t xml:space="preserve">Auch als </w:t>
      </w:r>
      <w:proofErr w:type="spellStart"/>
      <w:r w:rsidRPr="00607A38">
        <w:rPr>
          <w:rFonts w:ascii="Trebuchet MS" w:hAnsi="Trebuchet MS" w:cstheme="minorHAnsi"/>
          <w:sz w:val="22"/>
          <w:szCs w:val="22"/>
        </w:rPr>
        <w:t>e</w:t>
      </w:r>
      <w:r w:rsidR="00B73B84" w:rsidRPr="00607A38">
        <w:rPr>
          <w:rFonts w:ascii="Trebuchet MS" w:hAnsi="Trebuchet MS" w:cstheme="minorHAnsi"/>
          <w:sz w:val="22"/>
          <w:szCs w:val="22"/>
        </w:rPr>
        <w:t>book</w:t>
      </w:r>
      <w:proofErr w:type="spellEnd"/>
      <w:r w:rsidR="00F450EA" w:rsidRPr="00607A38">
        <w:rPr>
          <w:rFonts w:ascii="Trebuchet MS" w:hAnsi="Trebuchet MS" w:cstheme="minorHAnsi"/>
          <w:sz w:val="22"/>
          <w:szCs w:val="22"/>
        </w:rPr>
        <w:t>: €</w:t>
      </w:r>
      <w:r w:rsidR="0062147F">
        <w:rPr>
          <w:rFonts w:ascii="Trebuchet MS" w:hAnsi="Trebuchet MS" w:cstheme="minorHAnsi"/>
          <w:sz w:val="22"/>
          <w:szCs w:val="22"/>
        </w:rPr>
        <w:t xml:space="preserve"> 53</w:t>
      </w:r>
      <w:r w:rsidR="000F5AC3" w:rsidRPr="00607A38">
        <w:rPr>
          <w:rFonts w:ascii="Trebuchet MS" w:hAnsi="Trebuchet MS" w:cstheme="minorHAnsi"/>
          <w:sz w:val="22"/>
          <w:szCs w:val="22"/>
        </w:rPr>
        <w:t>,99</w:t>
      </w:r>
      <w:r w:rsidR="00B73B84" w:rsidRPr="00607A38">
        <w:rPr>
          <w:rFonts w:ascii="Trebuchet MS" w:hAnsi="Trebuchet MS" w:cstheme="minorHAnsi"/>
          <w:sz w:val="22"/>
          <w:szCs w:val="22"/>
        </w:rPr>
        <w:t xml:space="preserve">. ISBN </w:t>
      </w:r>
      <w:r w:rsidR="006E3594" w:rsidRPr="006E3594">
        <w:rPr>
          <w:rFonts w:ascii="Trebuchet MS" w:hAnsi="Trebuchet MS" w:cstheme="minorHAnsi"/>
          <w:sz w:val="22"/>
          <w:szCs w:val="22"/>
        </w:rPr>
        <w:t>978-3-8114-3732-6</w:t>
      </w:r>
    </w:p>
    <w:p w:rsidR="001F4FF9" w:rsidRPr="00607A38" w:rsidRDefault="001F4FF9" w:rsidP="0062147F">
      <w:pPr>
        <w:tabs>
          <w:tab w:val="left" w:pos="7144"/>
          <w:tab w:val="left" w:pos="8931"/>
        </w:tabs>
        <w:ind w:right="565"/>
        <w:rPr>
          <w:rFonts w:ascii="Trebuchet MS" w:hAnsi="Trebuchet MS" w:cs="Calibri"/>
          <w:sz w:val="22"/>
          <w:szCs w:val="22"/>
        </w:rPr>
      </w:pPr>
    </w:p>
    <w:p w:rsidR="00C779CD" w:rsidRPr="00CE06FA" w:rsidRDefault="00B73B84" w:rsidP="0062147F">
      <w:pPr>
        <w:tabs>
          <w:tab w:val="left" w:pos="7938"/>
          <w:tab w:val="left" w:pos="8931"/>
        </w:tabs>
        <w:ind w:right="565"/>
        <w:rPr>
          <w:rFonts w:ascii="Trebuchet MS" w:hAnsi="Trebuchet MS" w:cs="Calibri"/>
          <w:b/>
          <w:bCs/>
          <w:sz w:val="22"/>
          <w:szCs w:val="22"/>
        </w:rPr>
      </w:pPr>
      <w:r w:rsidRPr="00EB5B00">
        <w:rPr>
          <w:rFonts w:ascii="Trebuchet MS" w:hAnsi="Trebuchet MS" w:cs="Calibri"/>
          <w:b/>
        </w:rPr>
        <w:t xml:space="preserve">C.F. Müller GmbH                          </w:t>
      </w:r>
      <w:hyperlink r:id="rId7" w:history="1">
        <w:r w:rsidRPr="00EB5B00">
          <w:rPr>
            <w:rStyle w:val="Hyperlink"/>
            <w:rFonts w:ascii="Trebuchet MS" w:hAnsi="Trebuchet MS" w:cs="Calibri"/>
            <w:b/>
            <w:bCs/>
          </w:rPr>
          <w:t>www.cfmueller.de</w:t>
        </w:r>
      </w:hyperlink>
      <w:r w:rsidR="00D0073B" w:rsidRPr="00EB5B00">
        <w:rPr>
          <w:rFonts w:ascii="Trebuchet MS" w:hAnsi="Trebuchet MS" w:cs="Calibri"/>
          <w:b/>
          <w:bCs/>
          <w:sz w:val="22"/>
          <w:szCs w:val="22"/>
        </w:rPr>
        <w:tab/>
      </w:r>
    </w:p>
    <w:sectPr w:rsidR="00C779CD" w:rsidRPr="00CE06FA" w:rsidSect="006778FE">
      <w:headerReference w:type="default" r:id="rId8"/>
      <w:footerReference w:type="default" r:id="rId9"/>
      <w:pgSz w:w="11906" w:h="16838" w:code="9"/>
      <w:pgMar w:top="1418" w:right="567"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4DC" w:rsidRDefault="00E424DC">
      <w:r>
        <w:separator/>
      </w:r>
    </w:p>
  </w:endnote>
  <w:endnote w:type="continuationSeparator" w:id="0">
    <w:p w:rsidR="00E424DC" w:rsidRDefault="00E4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9AF" w:rsidRDefault="0044333B" w:rsidP="00D2246F">
    <w:pPr>
      <w:pStyle w:val="Blocktext"/>
      <w:ind w:left="0" w:right="-623"/>
      <w:rPr>
        <w:sz w:val="14"/>
      </w:rPr>
    </w:pPr>
    <w:r>
      <w:rPr>
        <w:noProof/>
        <w:sz w:val="14"/>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126365</wp:posOffset>
              </wp:positionV>
              <wp:extent cx="5519420" cy="8255"/>
              <wp:effectExtent l="19050" t="21590" r="14605" b="36830"/>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9420" cy="8255"/>
                      </a:xfrm>
                      <a:custGeom>
                        <a:avLst/>
                        <a:gdLst>
                          <a:gd name="T0" fmla="*/ 0 w 8692"/>
                          <a:gd name="T1" fmla="*/ 0 h 13"/>
                          <a:gd name="T2" fmla="*/ 8692 w 8692"/>
                          <a:gd name="T3" fmla="*/ 13 h 13"/>
                          <a:gd name="T4" fmla="*/ 8001 w 8692"/>
                          <a:gd name="T5" fmla="*/ 7 h 13"/>
                        </a:gdLst>
                        <a:ahLst/>
                        <a:cxnLst>
                          <a:cxn ang="0">
                            <a:pos x="T0" y="T1"/>
                          </a:cxn>
                          <a:cxn ang="0">
                            <a:pos x="T2" y="T3"/>
                          </a:cxn>
                          <a:cxn ang="0">
                            <a:pos x="T4" y="T5"/>
                          </a:cxn>
                        </a:cxnLst>
                        <a:rect l="0" t="0" r="r" b="b"/>
                        <a:pathLst>
                          <a:path w="8692" h="13">
                            <a:moveTo>
                              <a:pt x="0" y="0"/>
                            </a:moveTo>
                            <a:lnTo>
                              <a:pt x="8692" y="13"/>
                            </a:lnTo>
                            <a:lnTo>
                              <a:pt x="8001" y="7"/>
                            </a:lnTo>
                          </a:path>
                        </a:pathLst>
                      </a:custGeom>
                      <a:noFill/>
                      <a:ln w="254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605D1467" id="Freeform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9.95pt,434.6pt,10.6pt,400.05pt,10.3pt" coordsize="86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" filled="f" strokecolor="#969696" strokeweight="2pt">
              <v:path arrowok="t" o:connecttype="custom" o:connectlocs="0,0;5519420,8255;5080635,4445" o:connectangles="0,0,0"/>
            </v:polyline>
          </w:pict>
        </mc:Fallback>
      </mc:AlternateContent>
    </w:r>
  </w:p>
  <w:p w:rsidR="006759AF" w:rsidRPr="004B0F0A" w:rsidRDefault="006759AF" w:rsidP="00D2246F">
    <w:pPr>
      <w:pStyle w:val="berschrift2"/>
      <w:tabs>
        <w:tab w:val="left" w:pos="540"/>
      </w:tabs>
      <w:ind w:right="-470"/>
      <w:rPr>
        <w:rFonts w:ascii="Lucida Sans Unicode" w:hAnsi="Lucida Sans Unicode" w:cs="Lucida Sans Unicode"/>
        <w:b w:val="0"/>
        <w:color w:val="000000"/>
        <w:sz w:val="14"/>
      </w:rPr>
    </w:pPr>
  </w:p>
  <w:p w:rsidR="006759AF" w:rsidRDefault="006759AF" w:rsidP="00D2246F">
    <w:pPr>
      <w:pStyle w:val="berschrift2"/>
      <w:tabs>
        <w:tab w:val="left" w:pos="540"/>
      </w:tabs>
      <w:ind w:right="-470"/>
      <w:rPr>
        <w:rFonts w:ascii="Lucida Sans Unicode" w:hAnsi="Lucida Sans Unicode" w:cs="Lucida Sans Unicode"/>
        <w:b w:val="0"/>
        <w:bCs w:val="0"/>
        <w:color w:val="000000"/>
        <w:sz w:val="14"/>
      </w:rPr>
    </w:pPr>
    <w:r>
      <w:rPr>
        <w:rFonts w:ascii="Lucida Sans Unicode" w:hAnsi="Lucida Sans Unicode" w:cs="Lucida Sans Unicode"/>
        <w:color w:val="000000"/>
        <w:sz w:val="14"/>
      </w:rPr>
      <w:t xml:space="preserve">C.F. Müller </w:t>
    </w:r>
    <w:proofErr w:type="gramStart"/>
    <w:r>
      <w:rPr>
        <w:rFonts w:ascii="Lucida Sans Unicode" w:hAnsi="Lucida Sans Unicode" w:cs="Lucida Sans Unicode"/>
        <w:color w:val="000000"/>
        <w:sz w:val="14"/>
      </w:rPr>
      <w:t>GmbH  ·</w:t>
    </w:r>
    <w:proofErr w:type="gramEnd"/>
    <w:r>
      <w:rPr>
        <w:rFonts w:ascii="Lucida Sans Unicode" w:hAnsi="Lucida Sans Unicode" w:cs="Lucida Sans Unicode"/>
        <w:color w:val="000000"/>
        <w:sz w:val="14"/>
      </w:rPr>
      <w:t xml:space="preserve"> </w:t>
    </w:r>
    <w:r>
      <w:rPr>
        <w:rFonts w:ascii="Lucida Sans Unicode" w:hAnsi="Lucida Sans Unicode" w:cs="Lucida Sans Unicode"/>
        <w:b w:val="0"/>
        <w:bCs w:val="0"/>
        <w:color w:val="000000"/>
        <w:sz w:val="14"/>
      </w:rPr>
      <w:t xml:space="preserve">Presse und Information  </w:t>
    </w:r>
    <w:r>
      <w:rPr>
        <w:rFonts w:ascii="Lucida Sans Unicode" w:hAnsi="Lucida Sans Unicode" w:cs="Lucida Sans Unicode"/>
        <w:color w:val="000000"/>
        <w:sz w:val="14"/>
      </w:rPr>
      <w:t>·</w:t>
    </w:r>
    <w:r>
      <w:rPr>
        <w:rFonts w:ascii="Lucida Sans Unicode" w:hAnsi="Lucida Sans Unicode" w:cs="Lucida Sans Unicode"/>
        <w:b w:val="0"/>
        <w:bCs w:val="0"/>
        <w:color w:val="000000"/>
        <w:sz w:val="14"/>
      </w:rPr>
      <w:t xml:space="preserve"> Christiane Köken </w:t>
    </w:r>
    <w:r>
      <w:rPr>
        <w:rFonts w:ascii="Lucida Sans Unicode" w:hAnsi="Lucida Sans Unicode" w:cs="Lucida Sans Unicode"/>
        <w:color w:val="000000"/>
        <w:sz w:val="14"/>
      </w:rPr>
      <w:t xml:space="preserve"> · </w:t>
    </w:r>
    <w:r>
      <w:rPr>
        <w:rFonts w:ascii="Lucida Sans Unicode" w:hAnsi="Lucida Sans Unicode" w:cs="Lucida Sans Unicode"/>
        <w:b w:val="0"/>
        <w:bCs w:val="0"/>
        <w:color w:val="000000"/>
        <w:sz w:val="14"/>
      </w:rPr>
      <w:t>Tel. 06221-</w:t>
    </w:r>
    <w:r w:rsidR="003648FF">
      <w:rPr>
        <w:rFonts w:ascii="Lucida Sans Unicode" w:hAnsi="Lucida Sans Unicode" w:cs="Lucida Sans Unicode"/>
        <w:b w:val="0"/>
        <w:bCs w:val="0"/>
        <w:color w:val="000000"/>
        <w:sz w:val="14"/>
      </w:rPr>
      <w:t>1859</w:t>
    </w:r>
    <w:r>
      <w:rPr>
        <w:rFonts w:ascii="Lucida Sans Unicode" w:hAnsi="Lucida Sans Unicode" w:cs="Lucida Sans Unicode"/>
        <w:b w:val="0"/>
        <w:bCs w:val="0"/>
        <w:color w:val="000000"/>
        <w:sz w:val="14"/>
      </w:rPr>
      <w:t>-</w:t>
    </w:r>
    <w:r w:rsidR="003648FF">
      <w:rPr>
        <w:rFonts w:ascii="Lucida Sans Unicode" w:hAnsi="Lucida Sans Unicode" w:cs="Lucida Sans Unicode"/>
        <w:b w:val="0"/>
        <w:bCs w:val="0"/>
        <w:color w:val="000000"/>
        <w:sz w:val="14"/>
      </w:rPr>
      <w:t>364</w:t>
    </w:r>
    <w:r>
      <w:rPr>
        <w:rFonts w:ascii="Lucida Sans Unicode" w:hAnsi="Lucida Sans Unicode" w:cs="Lucida Sans Unicode"/>
        <w:b w:val="0"/>
        <w:bCs w:val="0"/>
        <w:color w:val="000000"/>
        <w:sz w:val="14"/>
      </w:rPr>
      <w:t xml:space="preserve"> </w:t>
    </w:r>
  </w:p>
  <w:p w:rsidR="006759AF" w:rsidRDefault="006759AF" w:rsidP="00D2246F">
    <w:pPr>
      <w:pStyle w:val="berschrift2"/>
      <w:tabs>
        <w:tab w:val="left" w:pos="540"/>
      </w:tabs>
      <w:ind w:right="-470"/>
      <w:rPr>
        <w:rFonts w:ascii="Lucida Sans Unicode" w:hAnsi="Lucida Sans Unicode" w:cs="Lucida Sans Unicode"/>
        <w:b w:val="0"/>
        <w:bCs w:val="0"/>
        <w:sz w:val="14"/>
      </w:rPr>
    </w:pPr>
    <w:r w:rsidRPr="008C11CA">
      <w:rPr>
        <w:rFonts w:ascii="Lucida Sans Unicode" w:hAnsi="Lucida Sans Unicode" w:cs="Lucida Sans Unicode"/>
        <w:b w:val="0"/>
        <w:color w:val="000000"/>
        <w:sz w:val="14"/>
      </w:rPr>
      <w:t>christiane.koeken</w:t>
    </w:r>
    <w:r>
      <w:rPr>
        <w:rFonts w:ascii="Lucida Sans Unicode" w:hAnsi="Lucida Sans Unicode" w:cs="Lucida Sans Unicode"/>
        <w:b w:val="0"/>
        <w:bCs w:val="0"/>
        <w:sz w:val="14"/>
      </w:rPr>
      <w:t xml:space="preserve">@cfmueller.de · </w:t>
    </w:r>
    <w:proofErr w:type="spellStart"/>
    <w:r>
      <w:rPr>
        <w:rFonts w:ascii="Lucida Sans Unicode" w:hAnsi="Lucida Sans Unicode" w:cs="Lucida Sans Unicode"/>
        <w:b w:val="0"/>
        <w:bCs w:val="0"/>
        <w:sz w:val="14"/>
      </w:rPr>
      <w:t>Waldhofer</w:t>
    </w:r>
    <w:proofErr w:type="spellEnd"/>
    <w:r>
      <w:rPr>
        <w:rFonts w:ascii="Lucida Sans Unicode" w:hAnsi="Lucida Sans Unicode" w:cs="Lucida Sans Unicode"/>
        <w:b w:val="0"/>
        <w:bCs w:val="0"/>
        <w:sz w:val="14"/>
      </w:rPr>
      <w:t xml:space="preserve"> Straße 100 · 69123 Heidelberg · www.cfmueller.de</w:t>
    </w:r>
  </w:p>
  <w:p w:rsidR="006759AF" w:rsidRDefault="006759AF" w:rsidP="00D2246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4DC" w:rsidRDefault="00E424DC">
      <w:r>
        <w:separator/>
      </w:r>
    </w:p>
  </w:footnote>
  <w:footnote w:type="continuationSeparator" w:id="0">
    <w:p w:rsidR="00E424DC" w:rsidRDefault="00E424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9AF" w:rsidRDefault="0044333B">
    <w:pPr>
      <w:pStyle w:val="Kopfzeile"/>
      <w:jc w:val="right"/>
    </w:pPr>
    <w:r w:rsidRPr="006778FE">
      <w:rPr>
        <w:noProof/>
        <w:sz w:val="20"/>
      </w:rPr>
      <mc:AlternateContent>
        <mc:Choice Requires="wps">
          <w:drawing>
            <wp:anchor distT="0" distB="0" distL="114300" distR="114300" simplePos="0" relativeHeight="251657728" behindDoc="0" locked="0" layoutInCell="1" allowOverlap="1">
              <wp:simplePos x="0" y="0"/>
              <wp:positionH relativeFrom="column">
                <wp:posOffset>4229100</wp:posOffset>
              </wp:positionH>
              <wp:positionV relativeFrom="paragraph">
                <wp:posOffset>107315</wp:posOffset>
              </wp:positionV>
              <wp:extent cx="2178050" cy="800100"/>
              <wp:effectExtent l="0" t="2540" r="317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9AF" w:rsidRDefault="0044333B">
                          <w:r w:rsidRPr="009837B5">
                            <w:rPr>
                              <w:noProof/>
                            </w:rPr>
                            <w:drawing>
                              <wp:inline distT="0" distB="0" distL="0" distR="0">
                                <wp:extent cx="1990725" cy="561975"/>
                                <wp:effectExtent l="0" t="0" r="0" b="0"/>
                                <wp:docPr id="4" name="Bild 1" descr="LogoC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C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33pt;margin-top:8.45pt;width:171.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WggQIAAA8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" stroked="f">
              <v:textbox>
                <w:txbxContent>
                  <w:p w:rsidR="006759AF" w:rsidRDefault="0044333B">
                    <w:r w:rsidRPr="009837B5">
                      <w:rPr>
                        <w:noProof/>
                      </w:rPr>
                      <w:drawing>
                        <wp:inline distT="0" distB="0" distL="0" distR="0">
                          <wp:extent cx="1990725" cy="561975"/>
                          <wp:effectExtent l="0" t="0" r="0" b="0"/>
                          <wp:docPr id="4" name="Bild 1" descr="LogoC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CF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a:ln>
                                    <a:noFill/>
                                  </a:ln>
                                </pic:spPr>
                              </pic:pic>
                            </a:graphicData>
                          </a:graphic>
                        </wp:inline>
                      </w:drawing>
                    </w:r>
                  </w:p>
                </w:txbxContent>
              </v:textbox>
            </v:shape>
          </w:pict>
        </mc:Fallback>
      </mc:AlternateContent>
    </w:r>
  </w:p>
  <w:p w:rsidR="006759AF" w:rsidRDefault="006759AF">
    <w:pPr>
      <w:pStyle w:val="Kopfzeile"/>
      <w:jc w:val="right"/>
    </w:pPr>
  </w:p>
  <w:p w:rsidR="006759AF" w:rsidRDefault="006759AF">
    <w:pPr>
      <w:pStyle w:val="Kopfzeile"/>
      <w:jc w:val="right"/>
    </w:pPr>
  </w:p>
  <w:p w:rsidR="006759AF" w:rsidRDefault="006759AF">
    <w:pPr>
      <w:pStyle w:val="Kopfzeile"/>
    </w:pPr>
  </w:p>
  <w:p w:rsidR="006759AF" w:rsidRDefault="0044333B">
    <w:pPr>
      <w:pStyle w:val="Kopfzeile"/>
      <w:rPr>
        <w:rFonts w:ascii="Lucida Sans Unicode" w:hAnsi="Lucida Sans Unicode" w:cs="Lucida Sans Unicode"/>
        <w:b/>
        <w:bCs/>
        <w:color w:val="FFFFFF"/>
        <w:sz w:val="38"/>
        <w:lang w:val="fr-FR"/>
      </w:rPr>
    </w:pPr>
    <w:r w:rsidRPr="006778FE">
      <w:rPr>
        <w:rFonts w:ascii="Lucida Sans Unicode" w:hAnsi="Lucida Sans Unicode" w:cs="Lucida Sans Unicode"/>
        <w:b/>
        <w:bCs/>
        <w:noProof/>
        <w:color w:val="FFFFFF"/>
        <w:sz w:val="16"/>
      </w:rPr>
      <mc:AlternateContent>
        <mc:Choice Requires="wps">
          <w:drawing>
            <wp:anchor distT="0" distB="0" distL="114300" distR="114300" simplePos="0" relativeHeight="251656704" behindDoc="1" locked="0" layoutInCell="1" allowOverlap="1">
              <wp:simplePos x="0" y="0"/>
              <wp:positionH relativeFrom="column">
                <wp:posOffset>0</wp:posOffset>
              </wp:positionH>
              <wp:positionV relativeFrom="paragraph">
                <wp:posOffset>-3810</wp:posOffset>
              </wp:positionV>
              <wp:extent cx="2286000" cy="361315"/>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131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9AF" w:rsidRDefault="006759AF">
                          <w:pPr>
                            <w:pStyle w:val="Kopfzeile"/>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3pt;width:180pt;height:2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" fillcolor="#969696" stroked="f">
              <v:textbox>
                <w:txbxContent>
                  <w:p w:rsidR="006759AF" w:rsidRDefault="006759AF">
                    <w:pPr>
                      <w:pStyle w:val="Kopfzeile"/>
                      <w:tabs>
                        <w:tab w:val="clear" w:pos="4536"/>
                        <w:tab w:val="clear" w:pos="9072"/>
                      </w:tabs>
                    </w:pPr>
                  </w:p>
                </w:txbxContent>
              </v:textbox>
            </v:shape>
          </w:pict>
        </mc:Fallback>
      </mc:AlternateContent>
    </w:r>
    <w:r w:rsidR="006759AF">
      <w:rPr>
        <w:rFonts w:ascii="Lucida Sans Unicode" w:hAnsi="Lucida Sans Unicode" w:cs="Lucida Sans Unicode"/>
        <w:b/>
        <w:bCs/>
        <w:color w:val="FFFFFF"/>
        <w:sz w:val="16"/>
        <w:lang w:val="fr-FR"/>
      </w:rPr>
      <w:t xml:space="preserve"> </w:t>
    </w:r>
    <w:r w:rsidR="006759AF">
      <w:rPr>
        <w:rFonts w:ascii="Lucida Sans Unicode" w:hAnsi="Lucida Sans Unicode" w:cs="Lucida Sans Unicode"/>
        <w:b/>
        <w:bCs/>
        <w:color w:val="FFFFFF"/>
        <w:sz w:val="38"/>
        <w:lang w:val="fr-FR"/>
      </w:rPr>
      <w:t>Presse Information</w:t>
    </w:r>
  </w:p>
  <w:p w:rsidR="006759AF" w:rsidRDefault="006759AF">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C61"/>
    <w:multiLevelType w:val="multilevel"/>
    <w:tmpl w:val="F472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340D4"/>
    <w:multiLevelType w:val="hybridMultilevel"/>
    <w:tmpl w:val="7C02B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C312E4"/>
    <w:multiLevelType w:val="multilevel"/>
    <w:tmpl w:val="EFBC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276BE"/>
    <w:multiLevelType w:val="multilevel"/>
    <w:tmpl w:val="3552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7782D"/>
    <w:multiLevelType w:val="hybridMultilevel"/>
    <w:tmpl w:val="50BE0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F430F8"/>
    <w:multiLevelType w:val="hybridMultilevel"/>
    <w:tmpl w:val="A55E909A"/>
    <w:lvl w:ilvl="0" w:tplc="B4223522">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A94868"/>
    <w:multiLevelType w:val="multilevel"/>
    <w:tmpl w:val="1EA6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A47BF"/>
    <w:multiLevelType w:val="multilevel"/>
    <w:tmpl w:val="5EBC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857509"/>
    <w:multiLevelType w:val="hybridMultilevel"/>
    <w:tmpl w:val="47F27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4A415D"/>
    <w:multiLevelType w:val="hybridMultilevel"/>
    <w:tmpl w:val="AFDC2F5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0" w15:restartNumberingAfterBreak="0">
    <w:nsid w:val="2AB051D6"/>
    <w:multiLevelType w:val="multilevel"/>
    <w:tmpl w:val="74B2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C30FE8"/>
    <w:multiLevelType w:val="hybridMultilevel"/>
    <w:tmpl w:val="ED882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E0604E"/>
    <w:multiLevelType w:val="multilevel"/>
    <w:tmpl w:val="422849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4A0E88"/>
    <w:multiLevelType w:val="hybridMultilevel"/>
    <w:tmpl w:val="5DA4BD5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BD1162"/>
    <w:multiLevelType w:val="hybridMultilevel"/>
    <w:tmpl w:val="FD9603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7C68ED"/>
    <w:multiLevelType w:val="multilevel"/>
    <w:tmpl w:val="2948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830A1B"/>
    <w:multiLevelType w:val="multilevel"/>
    <w:tmpl w:val="B890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A76136"/>
    <w:multiLevelType w:val="multilevel"/>
    <w:tmpl w:val="5CC4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F63BD9"/>
    <w:multiLevelType w:val="hybridMultilevel"/>
    <w:tmpl w:val="485AF2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2AB6799"/>
    <w:multiLevelType w:val="multilevel"/>
    <w:tmpl w:val="5A7E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357405"/>
    <w:multiLevelType w:val="hybridMultilevel"/>
    <w:tmpl w:val="BACEE0C2"/>
    <w:lvl w:ilvl="0" w:tplc="B4223522">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19300D"/>
    <w:multiLevelType w:val="hybridMultilevel"/>
    <w:tmpl w:val="5BD8DC4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CF5AD1"/>
    <w:multiLevelType w:val="multilevel"/>
    <w:tmpl w:val="9428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377947"/>
    <w:multiLevelType w:val="multilevel"/>
    <w:tmpl w:val="2B12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D77238"/>
    <w:multiLevelType w:val="hybridMultilevel"/>
    <w:tmpl w:val="417240C0"/>
    <w:lvl w:ilvl="0" w:tplc="2D9E60AC">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23C0B"/>
    <w:multiLevelType w:val="multilevel"/>
    <w:tmpl w:val="744A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5C0A78"/>
    <w:multiLevelType w:val="multilevel"/>
    <w:tmpl w:val="8F38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89052D"/>
    <w:multiLevelType w:val="multilevel"/>
    <w:tmpl w:val="66F6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196D83"/>
    <w:multiLevelType w:val="multilevel"/>
    <w:tmpl w:val="2850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FF3EEE"/>
    <w:multiLevelType w:val="hybridMultilevel"/>
    <w:tmpl w:val="EF88B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844004"/>
    <w:multiLevelType w:val="hybridMultilevel"/>
    <w:tmpl w:val="200AAB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AC4265"/>
    <w:multiLevelType w:val="multilevel"/>
    <w:tmpl w:val="DF92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30"/>
  </w:num>
  <w:num w:numId="4">
    <w:abstractNumId w:val="12"/>
  </w:num>
  <w:num w:numId="5">
    <w:abstractNumId w:val="1"/>
  </w:num>
  <w:num w:numId="6">
    <w:abstractNumId w:val="20"/>
  </w:num>
  <w:num w:numId="7">
    <w:abstractNumId w:val="5"/>
  </w:num>
  <w:num w:numId="8">
    <w:abstractNumId w:val="18"/>
  </w:num>
  <w:num w:numId="9">
    <w:abstractNumId w:val="0"/>
  </w:num>
  <w:num w:numId="10">
    <w:abstractNumId w:val="6"/>
  </w:num>
  <w:num w:numId="11">
    <w:abstractNumId w:val="31"/>
  </w:num>
  <w:num w:numId="12">
    <w:abstractNumId w:val="25"/>
  </w:num>
  <w:num w:numId="13">
    <w:abstractNumId w:val="8"/>
  </w:num>
  <w:num w:numId="14">
    <w:abstractNumId w:val="13"/>
  </w:num>
  <w:num w:numId="15">
    <w:abstractNumId w:val="23"/>
  </w:num>
  <w:num w:numId="16">
    <w:abstractNumId w:val="15"/>
  </w:num>
  <w:num w:numId="17">
    <w:abstractNumId w:val="28"/>
  </w:num>
  <w:num w:numId="18">
    <w:abstractNumId w:val="16"/>
  </w:num>
  <w:num w:numId="19">
    <w:abstractNumId w:val="14"/>
  </w:num>
  <w:num w:numId="20">
    <w:abstractNumId w:val="21"/>
  </w:num>
  <w:num w:numId="21">
    <w:abstractNumId w:val="19"/>
  </w:num>
  <w:num w:numId="22">
    <w:abstractNumId w:val="2"/>
  </w:num>
  <w:num w:numId="23">
    <w:abstractNumId w:val="7"/>
  </w:num>
  <w:num w:numId="24">
    <w:abstractNumId w:val="29"/>
  </w:num>
  <w:num w:numId="25">
    <w:abstractNumId w:val="9"/>
  </w:num>
  <w:num w:numId="26">
    <w:abstractNumId w:val="10"/>
  </w:num>
  <w:num w:numId="27">
    <w:abstractNumId w:val="26"/>
  </w:num>
  <w:num w:numId="28">
    <w:abstractNumId w:val="24"/>
  </w:num>
  <w:num w:numId="29">
    <w:abstractNumId w:val="3"/>
  </w:num>
  <w:num w:numId="30">
    <w:abstractNumId w:val="27"/>
  </w:num>
  <w:num w:numId="31">
    <w:abstractNumId w:val="1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fr-FR" w:vendorID="64" w:dllVersion="131078" w:nlCheck="1" w:checkStyle="0"/>
  <w:proofState w:spelling="clean" w:grammar="clean"/>
  <w:defaultTabStop w:val="709"/>
  <w:hyphenationZone w:val="425"/>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79"/>
    <w:rsid w:val="00003729"/>
    <w:rsid w:val="00012FAA"/>
    <w:rsid w:val="00013192"/>
    <w:rsid w:val="000138DB"/>
    <w:rsid w:val="00013F51"/>
    <w:rsid w:val="00025379"/>
    <w:rsid w:val="000261F5"/>
    <w:rsid w:val="00027E78"/>
    <w:rsid w:val="000302FE"/>
    <w:rsid w:val="000405AE"/>
    <w:rsid w:val="00041136"/>
    <w:rsid w:val="00042577"/>
    <w:rsid w:val="00044CB2"/>
    <w:rsid w:val="00047320"/>
    <w:rsid w:val="0004754D"/>
    <w:rsid w:val="00052490"/>
    <w:rsid w:val="00056A02"/>
    <w:rsid w:val="00063898"/>
    <w:rsid w:val="0006408D"/>
    <w:rsid w:val="00074FE9"/>
    <w:rsid w:val="00077E94"/>
    <w:rsid w:val="00094132"/>
    <w:rsid w:val="000A16EC"/>
    <w:rsid w:val="000A2E80"/>
    <w:rsid w:val="000B37DD"/>
    <w:rsid w:val="000B4AFE"/>
    <w:rsid w:val="000C0F48"/>
    <w:rsid w:val="000C33B5"/>
    <w:rsid w:val="000C3E6A"/>
    <w:rsid w:val="000D69F7"/>
    <w:rsid w:val="000E5195"/>
    <w:rsid w:val="000F2B93"/>
    <w:rsid w:val="000F32BB"/>
    <w:rsid w:val="000F53A5"/>
    <w:rsid w:val="000F5AC3"/>
    <w:rsid w:val="000F6A42"/>
    <w:rsid w:val="0010459F"/>
    <w:rsid w:val="00104A20"/>
    <w:rsid w:val="00107F00"/>
    <w:rsid w:val="00136C23"/>
    <w:rsid w:val="00144B5C"/>
    <w:rsid w:val="001766F6"/>
    <w:rsid w:val="001801D4"/>
    <w:rsid w:val="001829EC"/>
    <w:rsid w:val="001837D4"/>
    <w:rsid w:val="00183E17"/>
    <w:rsid w:val="001C351F"/>
    <w:rsid w:val="001D24FB"/>
    <w:rsid w:val="001F0BB3"/>
    <w:rsid w:val="001F4FF9"/>
    <w:rsid w:val="0020261F"/>
    <w:rsid w:val="0022015F"/>
    <w:rsid w:val="00222246"/>
    <w:rsid w:val="002265AE"/>
    <w:rsid w:val="00235852"/>
    <w:rsid w:val="00236B27"/>
    <w:rsid w:val="002557B9"/>
    <w:rsid w:val="00261A1C"/>
    <w:rsid w:val="00261D62"/>
    <w:rsid w:val="002661CE"/>
    <w:rsid w:val="002824FC"/>
    <w:rsid w:val="00287874"/>
    <w:rsid w:val="00296453"/>
    <w:rsid w:val="002A000F"/>
    <w:rsid w:val="002A2C8B"/>
    <w:rsid w:val="002B3B1C"/>
    <w:rsid w:val="002C0F1B"/>
    <w:rsid w:val="002D2328"/>
    <w:rsid w:val="002D4306"/>
    <w:rsid w:val="002D547E"/>
    <w:rsid w:val="002E04B1"/>
    <w:rsid w:val="002E23BF"/>
    <w:rsid w:val="002E7FEA"/>
    <w:rsid w:val="002F5659"/>
    <w:rsid w:val="003071BA"/>
    <w:rsid w:val="00312161"/>
    <w:rsid w:val="00315D76"/>
    <w:rsid w:val="0031769A"/>
    <w:rsid w:val="00321626"/>
    <w:rsid w:val="003225C1"/>
    <w:rsid w:val="00323673"/>
    <w:rsid w:val="003242A6"/>
    <w:rsid w:val="00337331"/>
    <w:rsid w:val="00352174"/>
    <w:rsid w:val="003648FF"/>
    <w:rsid w:val="00367B51"/>
    <w:rsid w:val="003709F1"/>
    <w:rsid w:val="00382537"/>
    <w:rsid w:val="00384A34"/>
    <w:rsid w:val="003852A5"/>
    <w:rsid w:val="00392A08"/>
    <w:rsid w:val="00393CDF"/>
    <w:rsid w:val="0039422C"/>
    <w:rsid w:val="00395C3B"/>
    <w:rsid w:val="00395D1B"/>
    <w:rsid w:val="003A0C9A"/>
    <w:rsid w:val="003A12DC"/>
    <w:rsid w:val="003A1A0C"/>
    <w:rsid w:val="003B0972"/>
    <w:rsid w:val="003B2442"/>
    <w:rsid w:val="003C7255"/>
    <w:rsid w:val="003D7C34"/>
    <w:rsid w:val="003E1583"/>
    <w:rsid w:val="003E3833"/>
    <w:rsid w:val="003E63F2"/>
    <w:rsid w:val="003E6C84"/>
    <w:rsid w:val="003E7E29"/>
    <w:rsid w:val="00411825"/>
    <w:rsid w:val="004169DF"/>
    <w:rsid w:val="00420F2F"/>
    <w:rsid w:val="00423214"/>
    <w:rsid w:val="00425E81"/>
    <w:rsid w:val="00426246"/>
    <w:rsid w:val="004326F5"/>
    <w:rsid w:val="004356CB"/>
    <w:rsid w:val="0044333B"/>
    <w:rsid w:val="00447D8E"/>
    <w:rsid w:val="00452883"/>
    <w:rsid w:val="00455F72"/>
    <w:rsid w:val="004567A8"/>
    <w:rsid w:val="004631A5"/>
    <w:rsid w:val="004634D4"/>
    <w:rsid w:val="00463818"/>
    <w:rsid w:val="0047458E"/>
    <w:rsid w:val="00475105"/>
    <w:rsid w:val="00486847"/>
    <w:rsid w:val="00490582"/>
    <w:rsid w:val="004A1795"/>
    <w:rsid w:val="004A71D1"/>
    <w:rsid w:val="004B3C28"/>
    <w:rsid w:val="004D4EC4"/>
    <w:rsid w:val="004D67F2"/>
    <w:rsid w:val="004D7724"/>
    <w:rsid w:val="005026B2"/>
    <w:rsid w:val="00511F11"/>
    <w:rsid w:val="00513041"/>
    <w:rsid w:val="00520CA6"/>
    <w:rsid w:val="00525971"/>
    <w:rsid w:val="0053753C"/>
    <w:rsid w:val="0054093A"/>
    <w:rsid w:val="0054519F"/>
    <w:rsid w:val="00545520"/>
    <w:rsid w:val="00547BA4"/>
    <w:rsid w:val="00550CA7"/>
    <w:rsid w:val="00553033"/>
    <w:rsid w:val="00553C78"/>
    <w:rsid w:val="00572C77"/>
    <w:rsid w:val="00577224"/>
    <w:rsid w:val="0058078F"/>
    <w:rsid w:val="00581ABA"/>
    <w:rsid w:val="00582B03"/>
    <w:rsid w:val="005868DF"/>
    <w:rsid w:val="005870F7"/>
    <w:rsid w:val="00591E8B"/>
    <w:rsid w:val="005B3493"/>
    <w:rsid w:val="005B5EF6"/>
    <w:rsid w:val="005B6493"/>
    <w:rsid w:val="005C331F"/>
    <w:rsid w:val="005C488B"/>
    <w:rsid w:val="005D0A59"/>
    <w:rsid w:val="005D4AE4"/>
    <w:rsid w:val="005E1BBA"/>
    <w:rsid w:val="005F4AAE"/>
    <w:rsid w:val="00600503"/>
    <w:rsid w:val="00600A5E"/>
    <w:rsid w:val="00607A38"/>
    <w:rsid w:val="0061654B"/>
    <w:rsid w:val="006205E9"/>
    <w:rsid w:val="0062147F"/>
    <w:rsid w:val="006264A1"/>
    <w:rsid w:val="006450C6"/>
    <w:rsid w:val="006452A9"/>
    <w:rsid w:val="00652387"/>
    <w:rsid w:val="00657C2D"/>
    <w:rsid w:val="00657D35"/>
    <w:rsid w:val="00661B82"/>
    <w:rsid w:val="0067062B"/>
    <w:rsid w:val="00673D41"/>
    <w:rsid w:val="00674EBA"/>
    <w:rsid w:val="006759AF"/>
    <w:rsid w:val="00675E0C"/>
    <w:rsid w:val="006778FE"/>
    <w:rsid w:val="006812EE"/>
    <w:rsid w:val="006847F1"/>
    <w:rsid w:val="00691974"/>
    <w:rsid w:val="006A1E93"/>
    <w:rsid w:val="006A62DE"/>
    <w:rsid w:val="006B17C7"/>
    <w:rsid w:val="006B2BDD"/>
    <w:rsid w:val="006B378B"/>
    <w:rsid w:val="006B4DE9"/>
    <w:rsid w:val="006E3594"/>
    <w:rsid w:val="006E5FF0"/>
    <w:rsid w:val="006E68AE"/>
    <w:rsid w:val="006E6A7A"/>
    <w:rsid w:val="006E6FCE"/>
    <w:rsid w:val="006E76B4"/>
    <w:rsid w:val="00715201"/>
    <w:rsid w:val="0072418C"/>
    <w:rsid w:val="00736406"/>
    <w:rsid w:val="007556B8"/>
    <w:rsid w:val="00755924"/>
    <w:rsid w:val="00756DDE"/>
    <w:rsid w:val="00757E68"/>
    <w:rsid w:val="0076172E"/>
    <w:rsid w:val="00764C58"/>
    <w:rsid w:val="00773FC3"/>
    <w:rsid w:val="007807EC"/>
    <w:rsid w:val="007832A7"/>
    <w:rsid w:val="0078360A"/>
    <w:rsid w:val="00784EAE"/>
    <w:rsid w:val="00793781"/>
    <w:rsid w:val="00796C0A"/>
    <w:rsid w:val="00796FC8"/>
    <w:rsid w:val="007A3336"/>
    <w:rsid w:val="007A7125"/>
    <w:rsid w:val="007C3BCA"/>
    <w:rsid w:val="007C5E00"/>
    <w:rsid w:val="007D7D27"/>
    <w:rsid w:val="007E6739"/>
    <w:rsid w:val="007E73C5"/>
    <w:rsid w:val="007F0617"/>
    <w:rsid w:val="007F6EB0"/>
    <w:rsid w:val="00801E42"/>
    <w:rsid w:val="0080258D"/>
    <w:rsid w:val="00822083"/>
    <w:rsid w:val="00826FB8"/>
    <w:rsid w:val="0083201C"/>
    <w:rsid w:val="00833D72"/>
    <w:rsid w:val="00844A5A"/>
    <w:rsid w:val="00846E5E"/>
    <w:rsid w:val="00861C99"/>
    <w:rsid w:val="008675A3"/>
    <w:rsid w:val="00876698"/>
    <w:rsid w:val="00876888"/>
    <w:rsid w:val="008933A9"/>
    <w:rsid w:val="00894F82"/>
    <w:rsid w:val="008A01DB"/>
    <w:rsid w:val="008A30A8"/>
    <w:rsid w:val="008A40A2"/>
    <w:rsid w:val="008A56AD"/>
    <w:rsid w:val="008E78DD"/>
    <w:rsid w:val="008F172B"/>
    <w:rsid w:val="008F6EA3"/>
    <w:rsid w:val="00902074"/>
    <w:rsid w:val="00902FF8"/>
    <w:rsid w:val="00903868"/>
    <w:rsid w:val="00907607"/>
    <w:rsid w:val="00910B74"/>
    <w:rsid w:val="00930C2B"/>
    <w:rsid w:val="009370B4"/>
    <w:rsid w:val="00961CED"/>
    <w:rsid w:val="0096473F"/>
    <w:rsid w:val="00965F9B"/>
    <w:rsid w:val="00966B8E"/>
    <w:rsid w:val="00985A88"/>
    <w:rsid w:val="00993E57"/>
    <w:rsid w:val="009954D3"/>
    <w:rsid w:val="009A0F53"/>
    <w:rsid w:val="009C66B6"/>
    <w:rsid w:val="009D60B2"/>
    <w:rsid w:val="009E16DB"/>
    <w:rsid w:val="00A0094D"/>
    <w:rsid w:val="00A00F57"/>
    <w:rsid w:val="00A06868"/>
    <w:rsid w:val="00A12221"/>
    <w:rsid w:val="00A14A48"/>
    <w:rsid w:val="00A15F34"/>
    <w:rsid w:val="00A2222C"/>
    <w:rsid w:val="00A37E26"/>
    <w:rsid w:val="00A44C19"/>
    <w:rsid w:val="00A47B57"/>
    <w:rsid w:val="00A540D1"/>
    <w:rsid w:val="00A57D4E"/>
    <w:rsid w:val="00A707FC"/>
    <w:rsid w:val="00A71584"/>
    <w:rsid w:val="00A7180C"/>
    <w:rsid w:val="00A84556"/>
    <w:rsid w:val="00A903D6"/>
    <w:rsid w:val="00A94482"/>
    <w:rsid w:val="00A95446"/>
    <w:rsid w:val="00AA2AFB"/>
    <w:rsid w:val="00AA349C"/>
    <w:rsid w:val="00AA3DB2"/>
    <w:rsid w:val="00AA4FC2"/>
    <w:rsid w:val="00AB15A8"/>
    <w:rsid w:val="00AB5BC3"/>
    <w:rsid w:val="00AC2D3B"/>
    <w:rsid w:val="00AD0C05"/>
    <w:rsid w:val="00AD4F42"/>
    <w:rsid w:val="00AE11F8"/>
    <w:rsid w:val="00AE574D"/>
    <w:rsid w:val="00AF1476"/>
    <w:rsid w:val="00AF1C06"/>
    <w:rsid w:val="00AF1E62"/>
    <w:rsid w:val="00AF35BB"/>
    <w:rsid w:val="00AF73E8"/>
    <w:rsid w:val="00B0132A"/>
    <w:rsid w:val="00B0403B"/>
    <w:rsid w:val="00B11A6F"/>
    <w:rsid w:val="00B14FC4"/>
    <w:rsid w:val="00B24042"/>
    <w:rsid w:val="00B32D52"/>
    <w:rsid w:val="00B43D56"/>
    <w:rsid w:val="00B50D60"/>
    <w:rsid w:val="00B6405D"/>
    <w:rsid w:val="00B73B84"/>
    <w:rsid w:val="00B758B8"/>
    <w:rsid w:val="00B81C94"/>
    <w:rsid w:val="00B84592"/>
    <w:rsid w:val="00B84893"/>
    <w:rsid w:val="00B907B7"/>
    <w:rsid w:val="00B924FC"/>
    <w:rsid w:val="00BA3BD3"/>
    <w:rsid w:val="00BA769E"/>
    <w:rsid w:val="00BB74E2"/>
    <w:rsid w:val="00BC301A"/>
    <w:rsid w:val="00BC40EA"/>
    <w:rsid w:val="00BC4F53"/>
    <w:rsid w:val="00BD4663"/>
    <w:rsid w:val="00BE0D8A"/>
    <w:rsid w:val="00BE1656"/>
    <w:rsid w:val="00BE4833"/>
    <w:rsid w:val="00BE6EB2"/>
    <w:rsid w:val="00BF1957"/>
    <w:rsid w:val="00BF7536"/>
    <w:rsid w:val="00C04640"/>
    <w:rsid w:val="00C05BBC"/>
    <w:rsid w:val="00C07B56"/>
    <w:rsid w:val="00C11062"/>
    <w:rsid w:val="00C17B7C"/>
    <w:rsid w:val="00C25F9D"/>
    <w:rsid w:val="00C3627F"/>
    <w:rsid w:val="00C40745"/>
    <w:rsid w:val="00C46220"/>
    <w:rsid w:val="00C76167"/>
    <w:rsid w:val="00C779CD"/>
    <w:rsid w:val="00C945C5"/>
    <w:rsid w:val="00C95977"/>
    <w:rsid w:val="00C96432"/>
    <w:rsid w:val="00CA0C7E"/>
    <w:rsid w:val="00CA1109"/>
    <w:rsid w:val="00CA4ACD"/>
    <w:rsid w:val="00CA64B5"/>
    <w:rsid w:val="00CC1373"/>
    <w:rsid w:val="00CC4B87"/>
    <w:rsid w:val="00CD23A9"/>
    <w:rsid w:val="00CD6DFF"/>
    <w:rsid w:val="00CE06FA"/>
    <w:rsid w:val="00CE480C"/>
    <w:rsid w:val="00CE501D"/>
    <w:rsid w:val="00CE5257"/>
    <w:rsid w:val="00CF5F7D"/>
    <w:rsid w:val="00CF63D9"/>
    <w:rsid w:val="00D0073B"/>
    <w:rsid w:val="00D0359D"/>
    <w:rsid w:val="00D1132F"/>
    <w:rsid w:val="00D172F2"/>
    <w:rsid w:val="00D2246F"/>
    <w:rsid w:val="00D232E8"/>
    <w:rsid w:val="00D3595B"/>
    <w:rsid w:val="00D40254"/>
    <w:rsid w:val="00D45E91"/>
    <w:rsid w:val="00D50E70"/>
    <w:rsid w:val="00D6108B"/>
    <w:rsid w:val="00D715D7"/>
    <w:rsid w:val="00D81A98"/>
    <w:rsid w:val="00D82DDA"/>
    <w:rsid w:val="00D8413F"/>
    <w:rsid w:val="00DB0F75"/>
    <w:rsid w:val="00DB1F3E"/>
    <w:rsid w:val="00DB2AFE"/>
    <w:rsid w:val="00DB405E"/>
    <w:rsid w:val="00DB4500"/>
    <w:rsid w:val="00DC7BAB"/>
    <w:rsid w:val="00DD2DB2"/>
    <w:rsid w:val="00DD5B71"/>
    <w:rsid w:val="00DD62E2"/>
    <w:rsid w:val="00DE144E"/>
    <w:rsid w:val="00DE4AAC"/>
    <w:rsid w:val="00DE7247"/>
    <w:rsid w:val="00DF2558"/>
    <w:rsid w:val="00DF564D"/>
    <w:rsid w:val="00E03380"/>
    <w:rsid w:val="00E03FE5"/>
    <w:rsid w:val="00E11366"/>
    <w:rsid w:val="00E16710"/>
    <w:rsid w:val="00E20CAE"/>
    <w:rsid w:val="00E223B2"/>
    <w:rsid w:val="00E36BCD"/>
    <w:rsid w:val="00E376B0"/>
    <w:rsid w:val="00E424DC"/>
    <w:rsid w:val="00E579F5"/>
    <w:rsid w:val="00E60B90"/>
    <w:rsid w:val="00E64841"/>
    <w:rsid w:val="00E666CA"/>
    <w:rsid w:val="00E73320"/>
    <w:rsid w:val="00E74CD8"/>
    <w:rsid w:val="00E772C5"/>
    <w:rsid w:val="00E8760C"/>
    <w:rsid w:val="00E94F0A"/>
    <w:rsid w:val="00E96367"/>
    <w:rsid w:val="00EA00C1"/>
    <w:rsid w:val="00EA763E"/>
    <w:rsid w:val="00EB5B00"/>
    <w:rsid w:val="00ED6E2D"/>
    <w:rsid w:val="00EE2D05"/>
    <w:rsid w:val="00EF72E6"/>
    <w:rsid w:val="00F02556"/>
    <w:rsid w:val="00F031FE"/>
    <w:rsid w:val="00F05DF5"/>
    <w:rsid w:val="00F16816"/>
    <w:rsid w:val="00F16FB0"/>
    <w:rsid w:val="00F34496"/>
    <w:rsid w:val="00F36176"/>
    <w:rsid w:val="00F36D30"/>
    <w:rsid w:val="00F40279"/>
    <w:rsid w:val="00F421DC"/>
    <w:rsid w:val="00F4438D"/>
    <w:rsid w:val="00F44F9C"/>
    <w:rsid w:val="00F450EA"/>
    <w:rsid w:val="00F46AC7"/>
    <w:rsid w:val="00F47D72"/>
    <w:rsid w:val="00F548FB"/>
    <w:rsid w:val="00F63865"/>
    <w:rsid w:val="00F751C4"/>
    <w:rsid w:val="00F77EA7"/>
    <w:rsid w:val="00F848CA"/>
    <w:rsid w:val="00F8634A"/>
    <w:rsid w:val="00FA6996"/>
    <w:rsid w:val="00FB5092"/>
    <w:rsid w:val="00FD4DC5"/>
    <w:rsid w:val="00FF61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FF3D0ED"/>
  <w15:chartTrackingRefBased/>
  <w15:docId w15:val="{11C6DB0C-5875-41D6-A02A-166EA447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78FE"/>
    <w:rPr>
      <w:sz w:val="24"/>
      <w:szCs w:val="24"/>
    </w:rPr>
  </w:style>
  <w:style w:type="paragraph" w:styleId="berschrift1">
    <w:name w:val="heading 1"/>
    <w:basedOn w:val="Standard"/>
    <w:next w:val="Standard"/>
    <w:link w:val="berschrift1Zchn"/>
    <w:qFormat/>
    <w:rsid w:val="006778FE"/>
    <w:pPr>
      <w:keepNext/>
      <w:ind w:right="510"/>
      <w:outlineLvl w:val="0"/>
    </w:pPr>
    <w:rPr>
      <w:b/>
      <w:sz w:val="22"/>
      <w:szCs w:val="20"/>
    </w:rPr>
  </w:style>
  <w:style w:type="paragraph" w:styleId="berschrift2">
    <w:name w:val="heading 2"/>
    <w:basedOn w:val="Standard"/>
    <w:next w:val="Standard"/>
    <w:link w:val="berschrift2Zchn"/>
    <w:qFormat/>
    <w:rsid w:val="006778FE"/>
    <w:pPr>
      <w:keepNext/>
      <w:outlineLvl w:val="1"/>
    </w:pPr>
    <w:rPr>
      <w:b/>
      <w:bCs/>
      <w:sz w:val="22"/>
    </w:rPr>
  </w:style>
  <w:style w:type="paragraph" w:styleId="berschrift3">
    <w:name w:val="heading 3"/>
    <w:basedOn w:val="Standard"/>
    <w:next w:val="Standard"/>
    <w:qFormat/>
    <w:rsid w:val="006778FE"/>
    <w:pPr>
      <w:keepNext/>
      <w:outlineLvl w:val="2"/>
    </w:pPr>
    <w:rPr>
      <w:b/>
      <w:bCs/>
      <w:sz w:val="22"/>
    </w:rPr>
  </w:style>
  <w:style w:type="paragraph" w:styleId="berschrift4">
    <w:name w:val="heading 4"/>
    <w:basedOn w:val="Standard"/>
    <w:next w:val="Standard"/>
    <w:qFormat/>
    <w:rsid w:val="006778FE"/>
    <w:pPr>
      <w:keepNext/>
      <w:outlineLvl w:val="3"/>
    </w:pPr>
    <w:rPr>
      <w:b/>
      <w:sz w:val="28"/>
    </w:rPr>
  </w:style>
  <w:style w:type="paragraph" w:styleId="berschrift5">
    <w:name w:val="heading 5"/>
    <w:basedOn w:val="Standard"/>
    <w:next w:val="Standard"/>
    <w:qFormat/>
    <w:rsid w:val="006778FE"/>
    <w:pPr>
      <w:keepNext/>
      <w:ind w:right="381"/>
      <w:outlineLvl w:val="4"/>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6778FE"/>
    <w:pPr>
      <w:tabs>
        <w:tab w:val="center" w:pos="4536"/>
        <w:tab w:val="right" w:pos="9072"/>
      </w:tabs>
    </w:pPr>
  </w:style>
  <w:style w:type="paragraph" w:styleId="Fuzeile">
    <w:name w:val="footer"/>
    <w:basedOn w:val="Standard"/>
    <w:link w:val="FuzeileZchn"/>
    <w:rsid w:val="006778FE"/>
    <w:pPr>
      <w:tabs>
        <w:tab w:val="center" w:pos="4536"/>
        <w:tab w:val="right" w:pos="9072"/>
      </w:tabs>
    </w:pPr>
  </w:style>
  <w:style w:type="paragraph" w:styleId="Blocktext">
    <w:name w:val="Block Text"/>
    <w:basedOn w:val="Standard"/>
    <w:semiHidden/>
    <w:rsid w:val="006778FE"/>
    <w:pPr>
      <w:tabs>
        <w:tab w:val="left" w:pos="360"/>
      </w:tabs>
      <w:ind w:left="-540" w:right="-468"/>
    </w:pPr>
    <w:rPr>
      <w:rFonts w:ascii="Lucida Sans Unicode" w:hAnsi="Lucida Sans Unicode" w:cs="Lucida Sans Unicode"/>
      <w:sz w:val="16"/>
    </w:rPr>
  </w:style>
  <w:style w:type="character" w:styleId="Hyperlink">
    <w:name w:val="Hyperlink"/>
    <w:semiHidden/>
    <w:rsid w:val="006778FE"/>
    <w:rPr>
      <w:color w:val="0000FF"/>
      <w:u w:val="single"/>
    </w:rPr>
  </w:style>
  <w:style w:type="paragraph" w:styleId="Textkrper">
    <w:name w:val="Body Text"/>
    <w:basedOn w:val="Standard"/>
    <w:semiHidden/>
    <w:rsid w:val="006778FE"/>
    <w:pPr>
      <w:tabs>
        <w:tab w:val="left" w:pos="8100"/>
      </w:tabs>
      <w:ind w:right="1821"/>
    </w:pPr>
    <w:rPr>
      <w:sz w:val="22"/>
    </w:rPr>
  </w:style>
  <w:style w:type="paragraph" w:styleId="Textkrper2">
    <w:name w:val="Body Text 2"/>
    <w:basedOn w:val="Standard"/>
    <w:semiHidden/>
    <w:rsid w:val="006778FE"/>
    <w:pPr>
      <w:ind w:right="1461"/>
    </w:pPr>
    <w:rPr>
      <w:sz w:val="22"/>
    </w:rPr>
  </w:style>
  <w:style w:type="paragraph" w:customStyle="1" w:styleId="Textkrper21">
    <w:name w:val="Textkörper 21"/>
    <w:basedOn w:val="Standard"/>
    <w:rsid w:val="006778FE"/>
    <w:pPr>
      <w:ind w:left="567"/>
    </w:pPr>
    <w:rPr>
      <w:sz w:val="22"/>
      <w:szCs w:val="20"/>
    </w:rPr>
  </w:style>
  <w:style w:type="paragraph" w:customStyle="1" w:styleId="Textkrper0">
    <w:name w:val="Textkšrper"/>
    <w:basedOn w:val="Standard"/>
    <w:rsid w:val="006778FE"/>
    <w:pPr>
      <w:tabs>
        <w:tab w:val="left" w:pos="7144"/>
      </w:tabs>
    </w:pPr>
    <w:rPr>
      <w:sz w:val="22"/>
      <w:szCs w:val="20"/>
    </w:rPr>
  </w:style>
  <w:style w:type="paragraph" w:customStyle="1" w:styleId="AutorTitel">
    <w:name w:val="AutorTitel"/>
    <w:basedOn w:val="Standard"/>
    <w:rsid w:val="006778FE"/>
    <w:rPr>
      <w:b/>
      <w:bCs/>
      <w:sz w:val="28"/>
    </w:rPr>
  </w:style>
  <w:style w:type="character" w:customStyle="1" w:styleId="FuzeileZchn">
    <w:name w:val="Fußzeile Zchn"/>
    <w:link w:val="Fuzeile"/>
    <w:rsid w:val="00B43D56"/>
    <w:rPr>
      <w:sz w:val="24"/>
      <w:szCs w:val="24"/>
    </w:rPr>
  </w:style>
  <w:style w:type="paragraph" w:styleId="Sprechblasentext">
    <w:name w:val="Balloon Text"/>
    <w:basedOn w:val="Standard"/>
    <w:link w:val="SprechblasentextZchn"/>
    <w:uiPriority w:val="99"/>
    <w:semiHidden/>
    <w:unhideWhenUsed/>
    <w:rsid w:val="00B43D56"/>
    <w:rPr>
      <w:rFonts w:ascii="Tahoma" w:hAnsi="Tahoma" w:cs="Tahoma"/>
      <w:sz w:val="16"/>
      <w:szCs w:val="16"/>
    </w:rPr>
  </w:style>
  <w:style w:type="character" w:customStyle="1" w:styleId="SprechblasentextZchn">
    <w:name w:val="Sprechblasentext Zchn"/>
    <w:link w:val="Sprechblasentext"/>
    <w:uiPriority w:val="99"/>
    <w:semiHidden/>
    <w:rsid w:val="00B43D56"/>
    <w:rPr>
      <w:rFonts w:ascii="Tahoma" w:hAnsi="Tahoma" w:cs="Tahoma"/>
      <w:sz w:val="16"/>
      <w:szCs w:val="16"/>
    </w:rPr>
  </w:style>
  <w:style w:type="character" w:customStyle="1" w:styleId="berschrift2Zchn">
    <w:name w:val="Überschrift 2 Zchn"/>
    <w:link w:val="berschrift2"/>
    <w:rsid w:val="00B43D56"/>
    <w:rPr>
      <w:b/>
      <w:bCs/>
      <w:sz w:val="22"/>
      <w:szCs w:val="24"/>
    </w:rPr>
  </w:style>
  <w:style w:type="character" w:customStyle="1" w:styleId="berschrift1Zchn">
    <w:name w:val="Überschrift 1 Zchn"/>
    <w:link w:val="berschrift1"/>
    <w:rsid w:val="007C5E00"/>
    <w:rPr>
      <w:b/>
      <w:sz w:val="22"/>
    </w:rPr>
  </w:style>
  <w:style w:type="character" w:customStyle="1" w:styleId="KopfzeileZchn">
    <w:name w:val="Kopfzeile Zchn"/>
    <w:link w:val="Kopfzeile"/>
    <w:semiHidden/>
    <w:rsid w:val="007C5E00"/>
    <w:rPr>
      <w:sz w:val="24"/>
      <w:szCs w:val="24"/>
    </w:rPr>
  </w:style>
  <w:style w:type="paragraph" w:styleId="Listenabsatz">
    <w:name w:val="List Paragraph"/>
    <w:basedOn w:val="Standard"/>
    <w:uiPriority w:val="34"/>
    <w:qFormat/>
    <w:rsid w:val="007C5E00"/>
    <w:pPr>
      <w:spacing w:after="200" w:line="276" w:lineRule="auto"/>
      <w:ind w:left="720"/>
      <w:contextualSpacing/>
    </w:pPr>
    <w:rPr>
      <w:rFonts w:ascii="Calibri" w:eastAsia="Calibri" w:hAnsi="Calibri"/>
      <w:sz w:val="22"/>
      <w:szCs w:val="22"/>
      <w:lang w:eastAsia="en-US"/>
    </w:rPr>
  </w:style>
  <w:style w:type="paragraph" w:styleId="Dokumentstruktur">
    <w:name w:val="Document Map"/>
    <w:basedOn w:val="Standard"/>
    <w:link w:val="DokumentstrukturZchn"/>
    <w:uiPriority w:val="99"/>
    <w:semiHidden/>
    <w:unhideWhenUsed/>
    <w:rsid w:val="002A2C8B"/>
    <w:rPr>
      <w:rFonts w:ascii="Tahoma" w:hAnsi="Tahoma" w:cs="Tahoma"/>
      <w:sz w:val="16"/>
      <w:szCs w:val="16"/>
    </w:rPr>
  </w:style>
  <w:style w:type="character" w:customStyle="1" w:styleId="DokumentstrukturZchn">
    <w:name w:val="Dokumentstruktur Zchn"/>
    <w:link w:val="Dokumentstruktur"/>
    <w:uiPriority w:val="99"/>
    <w:semiHidden/>
    <w:rsid w:val="002A2C8B"/>
    <w:rPr>
      <w:rFonts w:ascii="Tahoma" w:hAnsi="Tahoma" w:cs="Tahoma"/>
      <w:sz w:val="16"/>
      <w:szCs w:val="16"/>
    </w:rPr>
  </w:style>
  <w:style w:type="paragraph" w:customStyle="1" w:styleId="Beitragtitel">
    <w:name w:val="Beitragtitel"/>
    <w:basedOn w:val="Standard"/>
    <w:next w:val="Standard"/>
    <w:uiPriority w:val="99"/>
    <w:rsid w:val="002A2C8B"/>
    <w:pPr>
      <w:keepNext/>
      <w:keepLines/>
      <w:widowControl w:val="0"/>
      <w:autoSpaceDE w:val="0"/>
      <w:autoSpaceDN w:val="0"/>
      <w:adjustRightInd w:val="0"/>
      <w:spacing w:before="360" w:after="120"/>
    </w:pPr>
    <w:rPr>
      <w:kern w:val="28"/>
      <w:sz w:val="34"/>
      <w:szCs w:val="34"/>
    </w:rPr>
  </w:style>
  <w:style w:type="paragraph" w:customStyle="1" w:styleId="absatz-links">
    <w:name w:val="absatz-links"/>
    <w:basedOn w:val="Standard"/>
    <w:uiPriority w:val="99"/>
    <w:rsid w:val="002A2C8B"/>
    <w:pPr>
      <w:widowControl w:val="0"/>
      <w:autoSpaceDE w:val="0"/>
      <w:autoSpaceDN w:val="0"/>
      <w:adjustRightInd w:val="0"/>
      <w:spacing w:before="60" w:after="60"/>
    </w:pPr>
    <w:rPr>
      <w:kern w:val="28"/>
    </w:rPr>
  </w:style>
  <w:style w:type="paragraph" w:styleId="StandardWeb">
    <w:name w:val="Normal (Web)"/>
    <w:basedOn w:val="Standard"/>
    <w:uiPriority w:val="99"/>
    <w:unhideWhenUsed/>
    <w:rsid w:val="00C46220"/>
    <w:pPr>
      <w:spacing w:before="100" w:beforeAutospacing="1" w:after="100" w:afterAutospacing="1"/>
    </w:pPr>
  </w:style>
  <w:style w:type="character" w:styleId="Fett">
    <w:name w:val="Strong"/>
    <w:uiPriority w:val="22"/>
    <w:qFormat/>
    <w:rsid w:val="00C46220"/>
    <w:rPr>
      <w:b/>
      <w:bCs/>
    </w:rPr>
  </w:style>
  <w:style w:type="paragraph" w:customStyle="1" w:styleId="Textkrper20">
    <w:name w:val="Textkšrper 2"/>
    <w:basedOn w:val="Standard"/>
    <w:rsid w:val="005870F7"/>
    <w:rPr>
      <w:b/>
      <w:sz w:val="28"/>
      <w:szCs w:val="20"/>
    </w:rPr>
  </w:style>
  <w:style w:type="character" w:customStyle="1" w:styleId="mce-spellchecker-word1">
    <w:name w:val="mce-spellchecker-word1"/>
    <w:basedOn w:val="Absatz-Standardschriftart"/>
    <w:rsid w:val="0078360A"/>
  </w:style>
  <w:style w:type="paragraph" w:customStyle="1" w:styleId="absatz-block">
    <w:name w:val="absatz-block"/>
    <w:basedOn w:val="Standard"/>
    <w:next w:val="Standard"/>
    <w:uiPriority w:val="99"/>
    <w:rsid w:val="00D715D7"/>
    <w:pPr>
      <w:widowControl w:val="0"/>
      <w:autoSpaceDE w:val="0"/>
      <w:autoSpaceDN w:val="0"/>
      <w:adjustRightInd w:val="0"/>
      <w:spacing w:before="60" w:after="60"/>
      <w:jc w:val="both"/>
    </w:pPr>
    <w:rPr>
      <w:kern w:val="28"/>
      <w:sz w:val="20"/>
      <w:szCs w:val="20"/>
    </w:rPr>
  </w:style>
  <w:style w:type="paragraph" w:customStyle="1" w:styleId="absatz-mitte">
    <w:name w:val="absatz-mitte"/>
    <w:basedOn w:val="Standard"/>
    <w:next w:val="Standard"/>
    <w:uiPriority w:val="99"/>
    <w:rsid w:val="00D715D7"/>
    <w:pPr>
      <w:widowControl w:val="0"/>
      <w:autoSpaceDE w:val="0"/>
      <w:autoSpaceDN w:val="0"/>
      <w:adjustRightInd w:val="0"/>
      <w:spacing w:before="60" w:after="60"/>
      <w:jc w:val="center"/>
    </w:pPr>
    <w:rPr>
      <w:kern w:val="28"/>
      <w:sz w:val="20"/>
      <w:szCs w:val="20"/>
    </w:rPr>
  </w:style>
  <w:style w:type="paragraph" w:customStyle="1" w:styleId="Blocktext1">
    <w:name w:val="Blocktext1"/>
    <w:basedOn w:val="Standard"/>
    <w:rsid w:val="004356CB"/>
    <w:pPr>
      <w:ind w:left="284" w:right="226"/>
    </w:pPr>
    <w:rPr>
      <w:sz w:val="22"/>
      <w:szCs w:val="20"/>
    </w:rPr>
  </w:style>
  <w:style w:type="character" w:styleId="Hervorhebung">
    <w:name w:val="Emphasis"/>
    <w:basedOn w:val="Absatz-Standardschriftart"/>
    <w:uiPriority w:val="20"/>
    <w:qFormat/>
    <w:rsid w:val="00AA4F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29439">
      <w:bodyDiv w:val="1"/>
      <w:marLeft w:val="0"/>
      <w:marRight w:val="0"/>
      <w:marTop w:val="0"/>
      <w:marBottom w:val="0"/>
      <w:divBdr>
        <w:top w:val="none" w:sz="0" w:space="0" w:color="auto"/>
        <w:left w:val="none" w:sz="0" w:space="0" w:color="auto"/>
        <w:bottom w:val="none" w:sz="0" w:space="0" w:color="auto"/>
        <w:right w:val="none" w:sz="0" w:space="0" w:color="auto"/>
      </w:divBdr>
      <w:divsChild>
        <w:div w:id="639654078">
          <w:marLeft w:val="0"/>
          <w:marRight w:val="0"/>
          <w:marTop w:val="0"/>
          <w:marBottom w:val="0"/>
          <w:divBdr>
            <w:top w:val="none" w:sz="0" w:space="0" w:color="auto"/>
            <w:left w:val="none" w:sz="0" w:space="0" w:color="auto"/>
            <w:bottom w:val="none" w:sz="0" w:space="0" w:color="auto"/>
            <w:right w:val="none" w:sz="0" w:space="0" w:color="auto"/>
          </w:divBdr>
          <w:divsChild>
            <w:div w:id="11571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8945">
      <w:bodyDiv w:val="1"/>
      <w:marLeft w:val="0"/>
      <w:marRight w:val="0"/>
      <w:marTop w:val="0"/>
      <w:marBottom w:val="0"/>
      <w:divBdr>
        <w:top w:val="none" w:sz="0" w:space="0" w:color="auto"/>
        <w:left w:val="none" w:sz="0" w:space="0" w:color="auto"/>
        <w:bottom w:val="none" w:sz="0" w:space="0" w:color="auto"/>
        <w:right w:val="none" w:sz="0" w:space="0" w:color="auto"/>
      </w:divBdr>
      <w:divsChild>
        <w:div w:id="491720949">
          <w:marLeft w:val="0"/>
          <w:marRight w:val="0"/>
          <w:marTop w:val="0"/>
          <w:marBottom w:val="0"/>
          <w:divBdr>
            <w:top w:val="none" w:sz="0" w:space="0" w:color="auto"/>
            <w:left w:val="none" w:sz="0" w:space="0" w:color="auto"/>
            <w:bottom w:val="none" w:sz="0" w:space="0" w:color="auto"/>
            <w:right w:val="none" w:sz="0" w:space="0" w:color="auto"/>
          </w:divBdr>
        </w:div>
      </w:divsChild>
    </w:div>
    <w:div w:id="522790740">
      <w:bodyDiv w:val="1"/>
      <w:marLeft w:val="0"/>
      <w:marRight w:val="0"/>
      <w:marTop w:val="0"/>
      <w:marBottom w:val="0"/>
      <w:divBdr>
        <w:top w:val="none" w:sz="0" w:space="0" w:color="auto"/>
        <w:left w:val="none" w:sz="0" w:space="0" w:color="auto"/>
        <w:bottom w:val="none" w:sz="0" w:space="0" w:color="auto"/>
        <w:right w:val="none" w:sz="0" w:space="0" w:color="auto"/>
      </w:divBdr>
      <w:divsChild>
        <w:div w:id="737627416">
          <w:marLeft w:val="0"/>
          <w:marRight w:val="0"/>
          <w:marTop w:val="0"/>
          <w:marBottom w:val="0"/>
          <w:divBdr>
            <w:top w:val="none" w:sz="0" w:space="0" w:color="auto"/>
            <w:left w:val="none" w:sz="0" w:space="0" w:color="auto"/>
            <w:bottom w:val="none" w:sz="0" w:space="0" w:color="auto"/>
            <w:right w:val="none" w:sz="0" w:space="0" w:color="auto"/>
          </w:divBdr>
          <w:divsChild>
            <w:div w:id="28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2341">
      <w:bodyDiv w:val="1"/>
      <w:marLeft w:val="0"/>
      <w:marRight w:val="0"/>
      <w:marTop w:val="0"/>
      <w:marBottom w:val="0"/>
      <w:divBdr>
        <w:top w:val="none" w:sz="0" w:space="0" w:color="auto"/>
        <w:left w:val="none" w:sz="0" w:space="0" w:color="auto"/>
        <w:bottom w:val="none" w:sz="0" w:space="0" w:color="auto"/>
        <w:right w:val="none" w:sz="0" w:space="0" w:color="auto"/>
      </w:divBdr>
      <w:divsChild>
        <w:div w:id="1849100646">
          <w:marLeft w:val="0"/>
          <w:marRight w:val="0"/>
          <w:marTop w:val="0"/>
          <w:marBottom w:val="0"/>
          <w:divBdr>
            <w:top w:val="none" w:sz="0" w:space="0" w:color="auto"/>
            <w:left w:val="none" w:sz="0" w:space="0" w:color="auto"/>
            <w:bottom w:val="none" w:sz="0" w:space="0" w:color="auto"/>
            <w:right w:val="none" w:sz="0" w:space="0" w:color="auto"/>
          </w:divBdr>
        </w:div>
      </w:divsChild>
    </w:div>
    <w:div w:id="528956439">
      <w:bodyDiv w:val="1"/>
      <w:marLeft w:val="0"/>
      <w:marRight w:val="0"/>
      <w:marTop w:val="0"/>
      <w:marBottom w:val="0"/>
      <w:divBdr>
        <w:top w:val="none" w:sz="0" w:space="0" w:color="auto"/>
        <w:left w:val="none" w:sz="0" w:space="0" w:color="auto"/>
        <w:bottom w:val="none" w:sz="0" w:space="0" w:color="auto"/>
        <w:right w:val="none" w:sz="0" w:space="0" w:color="auto"/>
      </w:divBdr>
    </w:div>
    <w:div w:id="542012928">
      <w:bodyDiv w:val="1"/>
      <w:marLeft w:val="0"/>
      <w:marRight w:val="0"/>
      <w:marTop w:val="0"/>
      <w:marBottom w:val="0"/>
      <w:divBdr>
        <w:top w:val="none" w:sz="0" w:space="0" w:color="auto"/>
        <w:left w:val="none" w:sz="0" w:space="0" w:color="auto"/>
        <w:bottom w:val="none" w:sz="0" w:space="0" w:color="auto"/>
        <w:right w:val="none" w:sz="0" w:space="0" w:color="auto"/>
      </w:divBdr>
      <w:divsChild>
        <w:div w:id="149029021">
          <w:marLeft w:val="0"/>
          <w:marRight w:val="0"/>
          <w:marTop w:val="0"/>
          <w:marBottom w:val="0"/>
          <w:divBdr>
            <w:top w:val="none" w:sz="0" w:space="0" w:color="auto"/>
            <w:left w:val="none" w:sz="0" w:space="0" w:color="auto"/>
            <w:bottom w:val="none" w:sz="0" w:space="0" w:color="auto"/>
            <w:right w:val="none" w:sz="0" w:space="0" w:color="auto"/>
          </w:divBdr>
        </w:div>
      </w:divsChild>
    </w:div>
    <w:div w:id="684134934">
      <w:bodyDiv w:val="1"/>
      <w:marLeft w:val="0"/>
      <w:marRight w:val="0"/>
      <w:marTop w:val="0"/>
      <w:marBottom w:val="0"/>
      <w:divBdr>
        <w:top w:val="none" w:sz="0" w:space="0" w:color="auto"/>
        <w:left w:val="none" w:sz="0" w:space="0" w:color="auto"/>
        <w:bottom w:val="none" w:sz="0" w:space="0" w:color="auto"/>
        <w:right w:val="none" w:sz="0" w:space="0" w:color="auto"/>
      </w:divBdr>
    </w:div>
    <w:div w:id="705643792">
      <w:bodyDiv w:val="1"/>
      <w:marLeft w:val="0"/>
      <w:marRight w:val="0"/>
      <w:marTop w:val="0"/>
      <w:marBottom w:val="0"/>
      <w:divBdr>
        <w:top w:val="none" w:sz="0" w:space="0" w:color="auto"/>
        <w:left w:val="none" w:sz="0" w:space="0" w:color="auto"/>
        <w:bottom w:val="none" w:sz="0" w:space="0" w:color="auto"/>
        <w:right w:val="none" w:sz="0" w:space="0" w:color="auto"/>
      </w:divBdr>
      <w:divsChild>
        <w:div w:id="549850020">
          <w:marLeft w:val="0"/>
          <w:marRight w:val="0"/>
          <w:marTop w:val="0"/>
          <w:marBottom w:val="0"/>
          <w:divBdr>
            <w:top w:val="none" w:sz="0" w:space="0" w:color="auto"/>
            <w:left w:val="none" w:sz="0" w:space="0" w:color="auto"/>
            <w:bottom w:val="none" w:sz="0" w:space="0" w:color="auto"/>
            <w:right w:val="none" w:sz="0" w:space="0" w:color="auto"/>
          </w:divBdr>
        </w:div>
        <w:div w:id="564025666">
          <w:marLeft w:val="0"/>
          <w:marRight w:val="0"/>
          <w:marTop w:val="0"/>
          <w:marBottom w:val="0"/>
          <w:divBdr>
            <w:top w:val="none" w:sz="0" w:space="0" w:color="auto"/>
            <w:left w:val="none" w:sz="0" w:space="0" w:color="auto"/>
            <w:bottom w:val="none" w:sz="0" w:space="0" w:color="auto"/>
            <w:right w:val="none" w:sz="0" w:space="0" w:color="auto"/>
          </w:divBdr>
        </w:div>
        <w:div w:id="953363256">
          <w:marLeft w:val="0"/>
          <w:marRight w:val="0"/>
          <w:marTop w:val="0"/>
          <w:marBottom w:val="0"/>
          <w:divBdr>
            <w:top w:val="none" w:sz="0" w:space="0" w:color="auto"/>
            <w:left w:val="none" w:sz="0" w:space="0" w:color="auto"/>
            <w:bottom w:val="none" w:sz="0" w:space="0" w:color="auto"/>
            <w:right w:val="none" w:sz="0" w:space="0" w:color="auto"/>
          </w:divBdr>
        </w:div>
        <w:div w:id="1828352769">
          <w:marLeft w:val="0"/>
          <w:marRight w:val="0"/>
          <w:marTop w:val="0"/>
          <w:marBottom w:val="0"/>
          <w:divBdr>
            <w:top w:val="none" w:sz="0" w:space="0" w:color="auto"/>
            <w:left w:val="none" w:sz="0" w:space="0" w:color="auto"/>
            <w:bottom w:val="none" w:sz="0" w:space="0" w:color="auto"/>
            <w:right w:val="none" w:sz="0" w:space="0" w:color="auto"/>
          </w:divBdr>
        </w:div>
      </w:divsChild>
    </w:div>
    <w:div w:id="716399284">
      <w:bodyDiv w:val="1"/>
      <w:marLeft w:val="0"/>
      <w:marRight w:val="0"/>
      <w:marTop w:val="0"/>
      <w:marBottom w:val="0"/>
      <w:divBdr>
        <w:top w:val="none" w:sz="0" w:space="0" w:color="auto"/>
        <w:left w:val="none" w:sz="0" w:space="0" w:color="auto"/>
        <w:bottom w:val="none" w:sz="0" w:space="0" w:color="auto"/>
        <w:right w:val="none" w:sz="0" w:space="0" w:color="auto"/>
      </w:divBdr>
    </w:div>
    <w:div w:id="783767026">
      <w:bodyDiv w:val="1"/>
      <w:marLeft w:val="0"/>
      <w:marRight w:val="0"/>
      <w:marTop w:val="0"/>
      <w:marBottom w:val="0"/>
      <w:divBdr>
        <w:top w:val="none" w:sz="0" w:space="0" w:color="auto"/>
        <w:left w:val="none" w:sz="0" w:space="0" w:color="auto"/>
        <w:bottom w:val="none" w:sz="0" w:space="0" w:color="auto"/>
        <w:right w:val="none" w:sz="0" w:space="0" w:color="auto"/>
      </w:divBdr>
    </w:div>
    <w:div w:id="835924813">
      <w:bodyDiv w:val="1"/>
      <w:marLeft w:val="0"/>
      <w:marRight w:val="0"/>
      <w:marTop w:val="0"/>
      <w:marBottom w:val="0"/>
      <w:divBdr>
        <w:top w:val="none" w:sz="0" w:space="0" w:color="auto"/>
        <w:left w:val="none" w:sz="0" w:space="0" w:color="auto"/>
        <w:bottom w:val="none" w:sz="0" w:space="0" w:color="auto"/>
        <w:right w:val="none" w:sz="0" w:space="0" w:color="auto"/>
      </w:divBdr>
    </w:div>
    <w:div w:id="1133448314">
      <w:bodyDiv w:val="1"/>
      <w:marLeft w:val="0"/>
      <w:marRight w:val="0"/>
      <w:marTop w:val="0"/>
      <w:marBottom w:val="0"/>
      <w:divBdr>
        <w:top w:val="none" w:sz="0" w:space="0" w:color="auto"/>
        <w:left w:val="none" w:sz="0" w:space="0" w:color="auto"/>
        <w:bottom w:val="none" w:sz="0" w:space="0" w:color="auto"/>
        <w:right w:val="none" w:sz="0" w:space="0" w:color="auto"/>
      </w:divBdr>
    </w:div>
    <w:div w:id="1233663885">
      <w:bodyDiv w:val="1"/>
      <w:marLeft w:val="0"/>
      <w:marRight w:val="0"/>
      <w:marTop w:val="0"/>
      <w:marBottom w:val="0"/>
      <w:divBdr>
        <w:top w:val="none" w:sz="0" w:space="0" w:color="auto"/>
        <w:left w:val="none" w:sz="0" w:space="0" w:color="auto"/>
        <w:bottom w:val="none" w:sz="0" w:space="0" w:color="auto"/>
        <w:right w:val="none" w:sz="0" w:space="0" w:color="auto"/>
      </w:divBdr>
    </w:div>
    <w:div w:id="1243224135">
      <w:bodyDiv w:val="1"/>
      <w:marLeft w:val="0"/>
      <w:marRight w:val="0"/>
      <w:marTop w:val="0"/>
      <w:marBottom w:val="0"/>
      <w:divBdr>
        <w:top w:val="none" w:sz="0" w:space="0" w:color="auto"/>
        <w:left w:val="none" w:sz="0" w:space="0" w:color="auto"/>
        <w:bottom w:val="none" w:sz="0" w:space="0" w:color="auto"/>
        <w:right w:val="none" w:sz="0" w:space="0" w:color="auto"/>
      </w:divBdr>
      <w:divsChild>
        <w:div w:id="180627290">
          <w:marLeft w:val="0"/>
          <w:marRight w:val="0"/>
          <w:marTop w:val="0"/>
          <w:marBottom w:val="0"/>
          <w:divBdr>
            <w:top w:val="none" w:sz="0" w:space="0" w:color="auto"/>
            <w:left w:val="none" w:sz="0" w:space="0" w:color="auto"/>
            <w:bottom w:val="none" w:sz="0" w:space="0" w:color="auto"/>
            <w:right w:val="none" w:sz="0" w:space="0" w:color="auto"/>
          </w:divBdr>
        </w:div>
        <w:div w:id="915240698">
          <w:marLeft w:val="0"/>
          <w:marRight w:val="0"/>
          <w:marTop w:val="0"/>
          <w:marBottom w:val="0"/>
          <w:divBdr>
            <w:top w:val="none" w:sz="0" w:space="0" w:color="auto"/>
            <w:left w:val="none" w:sz="0" w:space="0" w:color="auto"/>
            <w:bottom w:val="none" w:sz="0" w:space="0" w:color="auto"/>
            <w:right w:val="none" w:sz="0" w:space="0" w:color="auto"/>
          </w:divBdr>
        </w:div>
        <w:div w:id="966273376">
          <w:marLeft w:val="0"/>
          <w:marRight w:val="0"/>
          <w:marTop w:val="0"/>
          <w:marBottom w:val="0"/>
          <w:divBdr>
            <w:top w:val="none" w:sz="0" w:space="0" w:color="auto"/>
            <w:left w:val="none" w:sz="0" w:space="0" w:color="auto"/>
            <w:bottom w:val="none" w:sz="0" w:space="0" w:color="auto"/>
            <w:right w:val="none" w:sz="0" w:space="0" w:color="auto"/>
          </w:divBdr>
        </w:div>
        <w:div w:id="1293056684">
          <w:marLeft w:val="0"/>
          <w:marRight w:val="0"/>
          <w:marTop w:val="0"/>
          <w:marBottom w:val="0"/>
          <w:divBdr>
            <w:top w:val="none" w:sz="0" w:space="0" w:color="auto"/>
            <w:left w:val="none" w:sz="0" w:space="0" w:color="auto"/>
            <w:bottom w:val="none" w:sz="0" w:space="0" w:color="auto"/>
            <w:right w:val="none" w:sz="0" w:space="0" w:color="auto"/>
          </w:divBdr>
        </w:div>
      </w:divsChild>
    </w:div>
    <w:div w:id="1321084532">
      <w:bodyDiv w:val="1"/>
      <w:marLeft w:val="0"/>
      <w:marRight w:val="0"/>
      <w:marTop w:val="0"/>
      <w:marBottom w:val="0"/>
      <w:divBdr>
        <w:top w:val="none" w:sz="0" w:space="0" w:color="auto"/>
        <w:left w:val="none" w:sz="0" w:space="0" w:color="auto"/>
        <w:bottom w:val="none" w:sz="0" w:space="0" w:color="auto"/>
        <w:right w:val="none" w:sz="0" w:space="0" w:color="auto"/>
      </w:divBdr>
    </w:div>
    <w:div w:id="1334643284">
      <w:bodyDiv w:val="1"/>
      <w:marLeft w:val="0"/>
      <w:marRight w:val="0"/>
      <w:marTop w:val="0"/>
      <w:marBottom w:val="0"/>
      <w:divBdr>
        <w:top w:val="none" w:sz="0" w:space="0" w:color="auto"/>
        <w:left w:val="none" w:sz="0" w:space="0" w:color="auto"/>
        <w:bottom w:val="none" w:sz="0" w:space="0" w:color="auto"/>
        <w:right w:val="none" w:sz="0" w:space="0" w:color="auto"/>
      </w:divBdr>
      <w:divsChild>
        <w:div w:id="1075012827">
          <w:marLeft w:val="0"/>
          <w:marRight w:val="0"/>
          <w:marTop w:val="0"/>
          <w:marBottom w:val="0"/>
          <w:divBdr>
            <w:top w:val="none" w:sz="0" w:space="0" w:color="auto"/>
            <w:left w:val="none" w:sz="0" w:space="0" w:color="auto"/>
            <w:bottom w:val="none" w:sz="0" w:space="0" w:color="auto"/>
            <w:right w:val="none" w:sz="0" w:space="0" w:color="auto"/>
          </w:divBdr>
          <w:divsChild>
            <w:div w:id="13646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576">
      <w:bodyDiv w:val="1"/>
      <w:marLeft w:val="0"/>
      <w:marRight w:val="0"/>
      <w:marTop w:val="0"/>
      <w:marBottom w:val="0"/>
      <w:divBdr>
        <w:top w:val="none" w:sz="0" w:space="0" w:color="auto"/>
        <w:left w:val="none" w:sz="0" w:space="0" w:color="auto"/>
        <w:bottom w:val="none" w:sz="0" w:space="0" w:color="auto"/>
        <w:right w:val="none" w:sz="0" w:space="0" w:color="auto"/>
      </w:divBdr>
      <w:divsChild>
        <w:div w:id="1405763494">
          <w:marLeft w:val="0"/>
          <w:marRight w:val="0"/>
          <w:marTop w:val="0"/>
          <w:marBottom w:val="0"/>
          <w:divBdr>
            <w:top w:val="none" w:sz="0" w:space="0" w:color="auto"/>
            <w:left w:val="none" w:sz="0" w:space="0" w:color="auto"/>
            <w:bottom w:val="none" w:sz="0" w:space="0" w:color="auto"/>
            <w:right w:val="none" w:sz="0" w:space="0" w:color="auto"/>
          </w:divBdr>
          <w:divsChild>
            <w:div w:id="1997148513">
              <w:marLeft w:val="0"/>
              <w:marRight w:val="0"/>
              <w:marTop w:val="0"/>
              <w:marBottom w:val="0"/>
              <w:divBdr>
                <w:top w:val="none" w:sz="0" w:space="0" w:color="auto"/>
                <w:left w:val="none" w:sz="0" w:space="0" w:color="auto"/>
                <w:bottom w:val="none" w:sz="0" w:space="0" w:color="auto"/>
                <w:right w:val="none" w:sz="0" w:space="0" w:color="auto"/>
              </w:divBdr>
              <w:divsChild>
                <w:div w:id="752508344">
                  <w:marLeft w:val="0"/>
                  <w:marRight w:val="0"/>
                  <w:marTop w:val="0"/>
                  <w:marBottom w:val="0"/>
                  <w:divBdr>
                    <w:top w:val="none" w:sz="0" w:space="0" w:color="auto"/>
                    <w:left w:val="none" w:sz="0" w:space="0" w:color="auto"/>
                    <w:bottom w:val="none" w:sz="0" w:space="0" w:color="auto"/>
                    <w:right w:val="none" w:sz="0" w:space="0" w:color="auto"/>
                  </w:divBdr>
                  <w:divsChild>
                    <w:div w:id="427695948">
                      <w:marLeft w:val="0"/>
                      <w:marRight w:val="0"/>
                      <w:marTop w:val="0"/>
                      <w:marBottom w:val="0"/>
                      <w:divBdr>
                        <w:top w:val="none" w:sz="0" w:space="0" w:color="auto"/>
                        <w:left w:val="none" w:sz="0" w:space="0" w:color="auto"/>
                        <w:bottom w:val="none" w:sz="0" w:space="0" w:color="auto"/>
                        <w:right w:val="none" w:sz="0" w:space="0" w:color="auto"/>
                      </w:divBdr>
                      <w:divsChild>
                        <w:div w:id="765928084">
                          <w:marLeft w:val="-225"/>
                          <w:marRight w:val="-225"/>
                          <w:marTop w:val="0"/>
                          <w:marBottom w:val="0"/>
                          <w:divBdr>
                            <w:top w:val="none" w:sz="0" w:space="0" w:color="auto"/>
                            <w:left w:val="none" w:sz="0" w:space="0" w:color="auto"/>
                            <w:bottom w:val="none" w:sz="0" w:space="0" w:color="auto"/>
                            <w:right w:val="none" w:sz="0" w:space="0" w:color="auto"/>
                          </w:divBdr>
                          <w:divsChild>
                            <w:div w:id="1178619697">
                              <w:marLeft w:val="0"/>
                              <w:marRight w:val="0"/>
                              <w:marTop w:val="0"/>
                              <w:marBottom w:val="0"/>
                              <w:divBdr>
                                <w:top w:val="none" w:sz="0" w:space="0" w:color="auto"/>
                                <w:left w:val="none" w:sz="0" w:space="0" w:color="auto"/>
                                <w:bottom w:val="none" w:sz="0" w:space="0" w:color="auto"/>
                                <w:right w:val="none" w:sz="0" w:space="0" w:color="auto"/>
                              </w:divBdr>
                              <w:divsChild>
                                <w:div w:id="279261563">
                                  <w:marLeft w:val="0"/>
                                  <w:marRight w:val="0"/>
                                  <w:marTop w:val="0"/>
                                  <w:marBottom w:val="0"/>
                                  <w:divBdr>
                                    <w:top w:val="none" w:sz="0" w:space="0" w:color="auto"/>
                                    <w:left w:val="none" w:sz="0" w:space="0" w:color="auto"/>
                                    <w:bottom w:val="none" w:sz="0" w:space="0" w:color="auto"/>
                                    <w:right w:val="none" w:sz="0" w:space="0" w:color="auto"/>
                                  </w:divBdr>
                                  <w:divsChild>
                                    <w:div w:id="403845604">
                                      <w:marLeft w:val="0"/>
                                      <w:marRight w:val="0"/>
                                      <w:marTop w:val="0"/>
                                      <w:marBottom w:val="0"/>
                                      <w:divBdr>
                                        <w:top w:val="none" w:sz="0" w:space="0" w:color="auto"/>
                                        <w:left w:val="none" w:sz="0" w:space="0" w:color="auto"/>
                                        <w:bottom w:val="none" w:sz="0" w:space="0" w:color="auto"/>
                                        <w:right w:val="none" w:sz="0" w:space="0" w:color="auto"/>
                                      </w:divBdr>
                                      <w:divsChild>
                                        <w:div w:id="2129277029">
                                          <w:marLeft w:val="0"/>
                                          <w:marRight w:val="0"/>
                                          <w:marTop w:val="0"/>
                                          <w:marBottom w:val="0"/>
                                          <w:divBdr>
                                            <w:top w:val="none" w:sz="0" w:space="0" w:color="auto"/>
                                            <w:left w:val="none" w:sz="0" w:space="0" w:color="auto"/>
                                            <w:bottom w:val="none" w:sz="0" w:space="0" w:color="auto"/>
                                            <w:right w:val="none" w:sz="0" w:space="0" w:color="auto"/>
                                          </w:divBdr>
                                          <w:divsChild>
                                            <w:div w:id="1208108223">
                                              <w:marLeft w:val="0"/>
                                              <w:marRight w:val="0"/>
                                              <w:marTop w:val="0"/>
                                              <w:marBottom w:val="675"/>
                                              <w:divBdr>
                                                <w:top w:val="none" w:sz="0" w:space="0" w:color="auto"/>
                                                <w:left w:val="none" w:sz="0" w:space="0" w:color="auto"/>
                                                <w:bottom w:val="none" w:sz="0" w:space="0" w:color="auto"/>
                                                <w:right w:val="none" w:sz="0" w:space="0" w:color="auto"/>
                                              </w:divBdr>
                                              <w:divsChild>
                                                <w:div w:id="319427991">
                                                  <w:marLeft w:val="0"/>
                                                  <w:marRight w:val="0"/>
                                                  <w:marTop w:val="0"/>
                                                  <w:marBottom w:val="0"/>
                                                  <w:divBdr>
                                                    <w:top w:val="none" w:sz="0" w:space="0" w:color="auto"/>
                                                    <w:left w:val="none" w:sz="0" w:space="0" w:color="auto"/>
                                                    <w:bottom w:val="none" w:sz="0" w:space="0" w:color="auto"/>
                                                    <w:right w:val="none" w:sz="0" w:space="0" w:color="auto"/>
                                                  </w:divBdr>
                                                  <w:divsChild>
                                                    <w:div w:id="1918007615">
                                                      <w:marLeft w:val="-225"/>
                                                      <w:marRight w:val="-225"/>
                                                      <w:marTop w:val="0"/>
                                                      <w:marBottom w:val="0"/>
                                                      <w:divBdr>
                                                        <w:top w:val="none" w:sz="0" w:space="0" w:color="auto"/>
                                                        <w:left w:val="none" w:sz="0" w:space="0" w:color="auto"/>
                                                        <w:bottom w:val="none" w:sz="0" w:space="0" w:color="auto"/>
                                                        <w:right w:val="none" w:sz="0" w:space="0" w:color="auto"/>
                                                      </w:divBdr>
                                                      <w:divsChild>
                                                        <w:div w:id="622274909">
                                                          <w:marLeft w:val="0"/>
                                                          <w:marRight w:val="0"/>
                                                          <w:marTop w:val="0"/>
                                                          <w:marBottom w:val="0"/>
                                                          <w:divBdr>
                                                            <w:top w:val="none" w:sz="0" w:space="0" w:color="auto"/>
                                                            <w:left w:val="none" w:sz="0" w:space="0" w:color="auto"/>
                                                            <w:bottom w:val="none" w:sz="0" w:space="0" w:color="auto"/>
                                                            <w:right w:val="none" w:sz="0" w:space="0" w:color="auto"/>
                                                          </w:divBdr>
                                                          <w:divsChild>
                                                            <w:div w:id="1030296548">
                                                              <w:marLeft w:val="0"/>
                                                              <w:marRight w:val="0"/>
                                                              <w:marTop w:val="0"/>
                                                              <w:marBottom w:val="0"/>
                                                              <w:divBdr>
                                                                <w:top w:val="none" w:sz="0" w:space="0" w:color="auto"/>
                                                                <w:left w:val="none" w:sz="0" w:space="0" w:color="auto"/>
                                                                <w:bottom w:val="none" w:sz="0" w:space="0" w:color="auto"/>
                                                                <w:right w:val="none" w:sz="0" w:space="0" w:color="auto"/>
                                                              </w:divBdr>
                                                              <w:divsChild>
                                                                <w:div w:id="740906512">
                                                                  <w:marLeft w:val="0"/>
                                                                  <w:marRight w:val="0"/>
                                                                  <w:marTop w:val="0"/>
                                                                  <w:marBottom w:val="0"/>
                                                                  <w:divBdr>
                                                                    <w:top w:val="none" w:sz="0" w:space="0" w:color="auto"/>
                                                                    <w:left w:val="none" w:sz="0" w:space="0" w:color="auto"/>
                                                                    <w:bottom w:val="none" w:sz="0" w:space="0" w:color="auto"/>
                                                                    <w:right w:val="none" w:sz="0" w:space="0" w:color="auto"/>
                                                                  </w:divBdr>
                                                                  <w:divsChild>
                                                                    <w:div w:id="1289552664">
                                                                      <w:marLeft w:val="0"/>
                                                                      <w:marRight w:val="0"/>
                                                                      <w:marTop w:val="0"/>
                                                                      <w:marBottom w:val="0"/>
                                                                      <w:divBdr>
                                                                        <w:top w:val="none" w:sz="0" w:space="0" w:color="auto"/>
                                                                        <w:left w:val="none" w:sz="0" w:space="0" w:color="auto"/>
                                                                        <w:bottom w:val="none" w:sz="0" w:space="0" w:color="auto"/>
                                                                        <w:right w:val="none" w:sz="0" w:space="0" w:color="auto"/>
                                                                      </w:divBdr>
                                                                      <w:divsChild>
                                                                        <w:div w:id="426849696">
                                                                          <w:marLeft w:val="0"/>
                                                                          <w:marRight w:val="0"/>
                                                                          <w:marTop w:val="0"/>
                                                                          <w:marBottom w:val="0"/>
                                                                          <w:divBdr>
                                                                            <w:top w:val="none" w:sz="0" w:space="0" w:color="auto"/>
                                                                            <w:left w:val="none" w:sz="0" w:space="0" w:color="auto"/>
                                                                            <w:bottom w:val="none" w:sz="0" w:space="0" w:color="auto"/>
                                                                            <w:right w:val="none" w:sz="0" w:space="0" w:color="auto"/>
                                                                          </w:divBdr>
                                                                          <w:divsChild>
                                                                            <w:div w:id="412633057">
                                                                              <w:marLeft w:val="0"/>
                                                                              <w:marRight w:val="0"/>
                                                                              <w:marTop w:val="0"/>
                                                                              <w:marBottom w:val="0"/>
                                                                              <w:divBdr>
                                                                                <w:top w:val="none" w:sz="0" w:space="0" w:color="auto"/>
                                                                                <w:left w:val="none" w:sz="0" w:space="0" w:color="auto"/>
                                                                                <w:bottom w:val="none" w:sz="0" w:space="0" w:color="auto"/>
                                                                                <w:right w:val="none" w:sz="0" w:space="0" w:color="auto"/>
                                                                              </w:divBdr>
                                                                              <w:divsChild>
                                                                                <w:div w:id="10415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283981">
      <w:bodyDiv w:val="1"/>
      <w:marLeft w:val="0"/>
      <w:marRight w:val="0"/>
      <w:marTop w:val="0"/>
      <w:marBottom w:val="0"/>
      <w:divBdr>
        <w:top w:val="none" w:sz="0" w:space="0" w:color="auto"/>
        <w:left w:val="none" w:sz="0" w:space="0" w:color="auto"/>
        <w:bottom w:val="none" w:sz="0" w:space="0" w:color="auto"/>
        <w:right w:val="none" w:sz="0" w:space="0" w:color="auto"/>
      </w:divBdr>
      <w:divsChild>
        <w:div w:id="2139764619">
          <w:marLeft w:val="0"/>
          <w:marRight w:val="0"/>
          <w:marTop w:val="0"/>
          <w:marBottom w:val="0"/>
          <w:divBdr>
            <w:top w:val="none" w:sz="0" w:space="0" w:color="auto"/>
            <w:left w:val="none" w:sz="0" w:space="0" w:color="auto"/>
            <w:bottom w:val="none" w:sz="0" w:space="0" w:color="auto"/>
            <w:right w:val="none" w:sz="0" w:space="0" w:color="auto"/>
          </w:divBdr>
        </w:div>
      </w:divsChild>
    </w:div>
    <w:div w:id="1727489468">
      <w:bodyDiv w:val="1"/>
      <w:marLeft w:val="0"/>
      <w:marRight w:val="0"/>
      <w:marTop w:val="0"/>
      <w:marBottom w:val="0"/>
      <w:divBdr>
        <w:top w:val="none" w:sz="0" w:space="0" w:color="auto"/>
        <w:left w:val="none" w:sz="0" w:space="0" w:color="auto"/>
        <w:bottom w:val="none" w:sz="0" w:space="0" w:color="auto"/>
        <w:right w:val="none" w:sz="0" w:space="0" w:color="auto"/>
      </w:divBdr>
    </w:div>
    <w:div w:id="1860852349">
      <w:bodyDiv w:val="1"/>
      <w:marLeft w:val="0"/>
      <w:marRight w:val="0"/>
      <w:marTop w:val="0"/>
      <w:marBottom w:val="0"/>
      <w:divBdr>
        <w:top w:val="none" w:sz="0" w:space="0" w:color="auto"/>
        <w:left w:val="none" w:sz="0" w:space="0" w:color="auto"/>
        <w:bottom w:val="none" w:sz="0" w:space="0" w:color="auto"/>
        <w:right w:val="none" w:sz="0" w:space="0" w:color="auto"/>
      </w:divBdr>
    </w:div>
    <w:div w:id="1950090562">
      <w:bodyDiv w:val="1"/>
      <w:marLeft w:val="0"/>
      <w:marRight w:val="0"/>
      <w:marTop w:val="0"/>
      <w:marBottom w:val="0"/>
      <w:divBdr>
        <w:top w:val="none" w:sz="0" w:space="0" w:color="auto"/>
        <w:left w:val="none" w:sz="0" w:space="0" w:color="auto"/>
        <w:bottom w:val="none" w:sz="0" w:space="0" w:color="auto"/>
        <w:right w:val="none" w:sz="0" w:space="0" w:color="auto"/>
      </w:divBdr>
    </w:div>
    <w:div w:id="1990748639">
      <w:bodyDiv w:val="1"/>
      <w:marLeft w:val="0"/>
      <w:marRight w:val="0"/>
      <w:marTop w:val="0"/>
      <w:marBottom w:val="0"/>
      <w:divBdr>
        <w:top w:val="none" w:sz="0" w:space="0" w:color="auto"/>
        <w:left w:val="none" w:sz="0" w:space="0" w:color="auto"/>
        <w:bottom w:val="none" w:sz="0" w:space="0" w:color="auto"/>
        <w:right w:val="none" w:sz="0" w:space="0" w:color="auto"/>
      </w:divBdr>
    </w:div>
    <w:div w:id="213655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fmuell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1901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Neuerscheinung im</vt:lpstr>
    </vt:vector>
  </TitlesOfParts>
  <Company>Süddeutscher Verlag Service GmbH</Company>
  <LinksUpToDate>false</LinksUpToDate>
  <CharactersWithSpaces>2198</CharactersWithSpaces>
  <SharedDoc>false</SharedDoc>
  <HLinks>
    <vt:vector size="6" baseType="variant">
      <vt:variant>
        <vt:i4>1376257</vt:i4>
      </vt:variant>
      <vt:variant>
        <vt:i4>0</vt:i4>
      </vt:variant>
      <vt:variant>
        <vt:i4>0</vt:i4>
      </vt:variant>
      <vt:variant>
        <vt:i4>5</vt:i4>
      </vt:variant>
      <vt:variant>
        <vt:lpwstr>http://www.cfmueller.de/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Neuerscheinung im</dc:title>
  <dc:subject/>
  <dc:creator>Kling, Lina</dc:creator>
  <cp:keywords/>
  <cp:lastModifiedBy>Köken, Christiane</cp:lastModifiedBy>
  <cp:revision>8</cp:revision>
  <cp:lastPrinted>2022-04-26T09:45:00Z</cp:lastPrinted>
  <dcterms:created xsi:type="dcterms:W3CDTF">2022-04-11T11:28:00Z</dcterms:created>
  <dcterms:modified xsi:type="dcterms:W3CDTF">2022-04-26T09:54:00Z</dcterms:modified>
</cp:coreProperties>
</file>